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7CC" w:rsidRPr="00FA0451" w:rsidRDefault="00F46AE1" w:rsidP="00B017CC">
      <w:pPr>
        <w:widowControl w:val="0"/>
        <w:spacing w:after="0"/>
        <w:jc w:val="center"/>
        <w:rPr>
          <w:rFonts w:ascii="Arial Narrow" w:hAnsi="Arial Narrow" w:cs="Times New Roman"/>
          <w:b/>
          <w:sz w:val="28"/>
          <w:szCs w:val="24"/>
        </w:rPr>
      </w:pPr>
      <w:r w:rsidRPr="00FA0451">
        <w:rPr>
          <w:rFonts w:ascii="Arial Narrow" w:hAnsi="Arial Narrow" w:cs="Times New Roman"/>
          <w:b/>
          <w:sz w:val="28"/>
          <w:szCs w:val="24"/>
        </w:rPr>
        <w:t xml:space="preserve">DOSTOSOWANIE </w:t>
      </w:r>
      <w:r>
        <w:rPr>
          <w:rFonts w:ascii="Arial Narrow" w:hAnsi="Arial Narrow" w:cs="Times New Roman"/>
          <w:b/>
          <w:sz w:val="28"/>
          <w:szCs w:val="24"/>
        </w:rPr>
        <w:t>PROGRAMÓW STUDIÓW</w:t>
      </w:r>
      <w:r>
        <w:rPr>
          <w:rFonts w:ascii="Arial Narrow" w:hAnsi="Arial Narrow" w:cs="Times New Roman"/>
          <w:b/>
          <w:sz w:val="28"/>
          <w:szCs w:val="24"/>
        </w:rPr>
        <w:br/>
        <w:t>DO OBECNIE OBOWIĄZUJĄCYCH PRZEPISÓW</w:t>
      </w:r>
      <w:r>
        <w:rPr>
          <w:rFonts w:ascii="Arial Narrow" w:hAnsi="Arial Narrow" w:cs="Times New Roman"/>
          <w:b/>
          <w:sz w:val="28"/>
          <w:szCs w:val="24"/>
        </w:rPr>
        <w:br/>
      </w:r>
      <w:r w:rsidR="00B017CC" w:rsidRPr="00FA0451">
        <w:rPr>
          <w:rFonts w:ascii="Arial Narrow" w:hAnsi="Arial Narrow" w:cs="Times New Roman"/>
          <w:b/>
          <w:sz w:val="28"/>
          <w:szCs w:val="24"/>
        </w:rPr>
        <w:br/>
      </w:r>
      <w:r w:rsidR="00B017CC">
        <w:rPr>
          <w:rFonts w:ascii="Arial Narrow" w:hAnsi="Arial Narrow" w:cs="Times New Roman"/>
          <w:b/>
          <w:sz w:val="28"/>
          <w:szCs w:val="24"/>
        </w:rPr>
        <w:t>TELEINFORMATYKA</w:t>
      </w:r>
      <w:r w:rsidR="00B017CC" w:rsidRPr="00FA0451">
        <w:rPr>
          <w:rFonts w:ascii="Arial Narrow" w:hAnsi="Arial Narrow" w:cs="Times New Roman"/>
          <w:b/>
          <w:sz w:val="28"/>
          <w:szCs w:val="24"/>
        </w:rPr>
        <w:br/>
        <w:t>STUDIA PIERWSZEGO S</w:t>
      </w:r>
      <w:r>
        <w:rPr>
          <w:rFonts w:ascii="Arial Narrow" w:hAnsi="Arial Narrow" w:cs="Times New Roman"/>
          <w:b/>
          <w:sz w:val="28"/>
          <w:szCs w:val="24"/>
        </w:rPr>
        <w:t>TOPNIA, PROFIL OGÓLNOAKADEMICKI</w:t>
      </w:r>
      <w:bookmarkStart w:id="0" w:name="_GoBack"/>
      <w:bookmarkEnd w:id="0"/>
    </w:p>
    <w:p w:rsidR="004A3960" w:rsidRPr="00B4025B" w:rsidRDefault="004A3960" w:rsidP="00B4025B">
      <w:pPr>
        <w:pStyle w:val="Akapitzlist"/>
        <w:widowControl w:val="0"/>
        <w:spacing w:after="0" w:line="240" w:lineRule="auto"/>
        <w:ind w:left="426"/>
        <w:jc w:val="both"/>
        <w:rPr>
          <w:rFonts w:ascii="Arial Narrow" w:hAnsi="Arial Narrow" w:cs="Times New Roman"/>
          <w:sz w:val="24"/>
          <w:szCs w:val="24"/>
        </w:rPr>
      </w:pPr>
    </w:p>
    <w:p w:rsidR="002E26DF" w:rsidRPr="00B4025B" w:rsidRDefault="00115C02" w:rsidP="00B4025B">
      <w:pPr>
        <w:pStyle w:val="Akapitzlist"/>
        <w:widowControl w:val="0"/>
        <w:numPr>
          <w:ilvl w:val="0"/>
          <w:numId w:val="4"/>
        </w:numPr>
        <w:spacing w:after="0" w:line="240" w:lineRule="auto"/>
        <w:ind w:left="567" w:hanging="578"/>
        <w:jc w:val="both"/>
        <w:rPr>
          <w:rFonts w:ascii="Arial Narrow" w:hAnsi="Arial Narrow" w:cs="Times New Roman"/>
          <w:sz w:val="24"/>
          <w:szCs w:val="24"/>
          <w:u w:val="single"/>
        </w:rPr>
      </w:pPr>
      <w:r w:rsidRPr="00B4025B">
        <w:rPr>
          <w:rFonts w:ascii="Arial Narrow" w:hAnsi="Arial Narrow" w:cs="Times New Roman"/>
          <w:sz w:val="24"/>
          <w:szCs w:val="24"/>
          <w:u w:val="single"/>
        </w:rPr>
        <w:t>Ogólna charakterystyka</w:t>
      </w:r>
      <w:r w:rsidR="00521896" w:rsidRPr="00B4025B">
        <w:rPr>
          <w:rFonts w:ascii="Arial Narrow" w:hAnsi="Arial Narrow" w:cs="Times New Roman"/>
          <w:sz w:val="24"/>
          <w:szCs w:val="24"/>
          <w:u w:val="single"/>
        </w:rPr>
        <w:t xml:space="preserve"> studiów</w:t>
      </w:r>
      <w:r w:rsidR="00E127C5" w:rsidRPr="00B4025B">
        <w:rPr>
          <w:rFonts w:ascii="Arial Narrow" w:hAnsi="Arial Narrow" w:cs="Times New Roman"/>
          <w:sz w:val="24"/>
          <w:szCs w:val="24"/>
          <w:u w:val="single"/>
        </w:rPr>
        <w:t>.</w:t>
      </w:r>
    </w:p>
    <w:p w:rsidR="00A1546D" w:rsidRPr="00B4025B" w:rsidRDefault="00A1546D" w:rsidP="00B4025B">
      <w:pPr>
        <w:pStyle w:val="Akapitzlist"/>
        <w:widowControl w:val="0"/>
        <w:spacing w:after="0" w:line="240" w:lineRule="auto"/>
        <w:ind w:left="567"/>
        <w:jc w:val="both"/>
        <w:rPr>
          <w:rFonts w:ascii="Arial Narrow" w:hAnsi="Arial Narrow" w:cs="Times New Roman"/>
          <w:sz w:val="16"/>
          <w:szCs w:val="16"/>
        </w:rPr>
      </w:pPr>
    </w:p>
    <w:p w:rsidR="009C7D72" w:rsidRPr="00CD44F0" w:rsidRDefault="002E26D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CD44F0">
        <w:rPr>
          <w:rFonts w:ascii="Arial Narrow" w:hAnsi="Arial Narrow" w:cs="Times New Roman"/>
          <w:b/>
          <w:sz w:val="24"/>
          <w:szCs w:val="24"/>
        </w:rPr>
        <w:t>Nazwa kierunku</w:t>
      </w:r>
      <w:r w:rsidR="009C7D72" w:rsidRPr="00CD44F0">
        <w:rPr>
          <w:rFonts w:ascii="Arial Narrow" w:hAnsi="Arial Narrow" w:cs="Times New Roman"/>
          <w:b/>
          <w:sz w:val="24"/>
          <w:szCs w:val="24"/>
        </w:rPr>
        <w:t xml:space="preserve"> studiów</w:t>
      </w:r>
      <w:r w:rsidRPr="00CD44F0">
        <w:rPr>
          <w:rFonts w:ascii="Arial Narrow" w:hAnsi="Arial Narrow" w:cs="Times New Roman"/>
          <w:sz w:val="24"/>
          <w:szCs w:val="24"/>
        </w:rPr>
        <w:t>:</w:t>
      </w:r>
      <w:r w:rsidR="00A9227A" w:rsidRPr="00CD44F0">
        <w:rPr>
          <w:rFonts w:ascii="Arial Narrow" w:hAnsi="Arial Narrow" w:cs="Times New Roman"/>
          <w:sz w:val="24"/>
          <w:szCs w:val="24"/>
        </w:rPr>
        <w:t xml:space="preserve"> </w:t>
      </w:r>
      <w:r w:rsidR="00EB514A" w:rsidRPr="00CD44F0">
        <w:rPr>
          <w:rFonts w:ascii="Arial Narrow" w:hAnsi="Arial Narrow" w:cs="Times New Roman"/>
          <w:sz w:val="24"/>
          <w:szCs w:val="24"/>
        </w:rPr>
        <w:t>TELEINFORMATYKA</w:t>
      </w:r>
    </w:p>
    <w:p w:rsidR="004072D4" w:rsidRPr="00B4025B"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CD44F0" w:rsidRDefault="00D064F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CD44F0">
        <w:rPr>
          <w:rFonts w:ascii="Arial Narrow" w:hAnsi="Arial Narrow" w:cs="Times New Roman"/>
          <w:b/>
          <w:sz w:val="24"/>
          <w:szCs w:val="24"/>
        </w:rPr>
        <w:t>Poziom studiów</w:t>
      </w:r>
      <w:r w:rsidR="00AC6067" w:rsidRPr="00CD44F0">
        <w:rPr>
          <w:rFonts w:ascii="Arial Narrow" w:hAnsi="Arial Narrow" w:cs="Times New Roman"/>
          <w:sz w:val="24"/>
          <w:szCs w:val="24"/>
        </w:rPr>
        <w:t xml:space="preserve">: </w:t>
      </w:r>
      <w:r w:rsidR="00A9227A" w:rsidRPr="00CD44F0">
        <w:rPr>
          <w:rFonts w:ascii="Arial Narrow" w:hAnsi="Arial Narrow" w:cs="Times New Roman"/>
          <w:sz w:val="24"/>
          <w:szCs w:val="24"/>
        </w:rPr>
        <w:t>STUDIA PIERWSZEGO STOPNIA</w:t>
      </w:r>
    </w:p>
    <w:p w:rsidR="004072D4" w:rsidRPr="00B4025B"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CD44F0" w:rsidRDefault="0021414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CD44F0">
        <w:rPr>
          <w:rFonts w:ascii="Arial Narrow" w:hAnsi="Arial Narrow" w:cs="Times New Roman"/>
          <w:b/>
          <w:sz w:val="24"/>
          <w:szCs w:val="24"/>
        </w:rPr>
        <w:t xml:space="preserve">Poziom Polskiej Ramy Kwalifikacji: </w:t>
      </w:r>
      <w:r w:rsidR="00A9227A" w:rsidRPr="00CD44F0">
        <w:rPr>
          <w:rFonts w:ascii="Arial Narrow" w:hAnsi="Arial Narrow" w:cs="Times New Roman"/>
          <w:sz w:val="24"/>
          <w:szCs w:val="24"/>
        </w:rPr>
        <w:t>SZÓSTY</w:t>
      </w:r>
    </w:p>
    <w:p w:rsidR="004072D4" w:rsidRPr="00B4025B" w:rsidRDefault="004072D4" w:rsidP="00B4025B">
      <w:pPr>
        <w:pStyle w:val="Akapitzlist"/>
        <w:widowControl w:val="0"/>
        <w:spacing w:after="0" w:line="240" w:lineRule="auto"/>
        <w:ind w:left="426"/>
        <w:jc w:val="both"/>
        <w:rPr>
          <w:rFonts w:ascii="Arial Narrow" w:hAnsi="Arial Narrow" w:cs="Times New Roman"/>
          <w:b/>
          <w:sz w:val="16"/>
          <w:szCs w:val="16"/>
        </w:rPr>
      </w:pPr>
    </w:p>
    <w:p w:rsidR="00086753" w:rsidRPr="00CD44F0" w:rsidRDefault="00C32D9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CD44F0">
        <w:rPr>
          <w:rFonts w:ascii="Arial Narrow" w:hAnsi="Arial Narrow" w:cs="Times New Roman"/>
          <w:b/>
          <w:sz w:val="24"/>
          <w:szCs w:val="24"/>
        </w:rPr>
        <w:t>F</w:t>
      </w:r>
      <w:r w:rsidR="00470F8A" w:rsidRPr="00CD44F0">
        <w:rPr>
          <w:rFonts w:ascii="Arial Narrow" w:hAnsi="Arial Narrow" w:cs="Times New Roman"/>
          <w:b/>
          <w:sz w:val="24"/>
          <w:szCs w:val="24"/>
        </w:rPr>
        <w:t>orma</w:t>
      </w:r>
      <w:r w:rsidR="00D064FD" w:rsidRPr="00CD44F0">
        <w:rPr>
          <w:rFonts w:ascii="Arial Narrow" w:hAnsi="Arial Narrow" w:cs="Times New Roman"/>
          <w:b/>
          <w:sz w:val="24"/>
          <w:szCs w:val="24"/>
        </w:rPr>
        <w:t xml:space="preserve"> studiów</w:t>
      </w:r>
      <w:r w:rsidR="00506D2A" w:rsidRPr="00CD44F0">
        <w:rPr>
          <w:rFonts w:ascii="Arial Narrow" w:hAnsi="Arial Narrow" w:cs="Times New Roman"/>
          <w:sz w:val="24"/>
          <w:szCs w:val="24"/>
        </w:rPr>
        <w:t>:</w:t>
      </w:r>
      <w:r w:rsidR="008A074B" w:rsidRPr="00CD44F0">
        <w:rPr>
          <w:rFonts w:ascii="Arial Narrow" w:hAnsi="Arial Narrow" w:cs="Times New Roman"/>
          <w:sz w:val="24"/>
          <w:szCs w:val="24"/>
        </w:rPr>
        <w:t xml:space="preserve"> </w:t>
      </w:r>
      <w:r w:rsidR="00A9227A" w:rsidRPr="00CD44F0">
        <w:rPr>
          <w:rFonts w:ascii="Arial Narrow" w:hAnsi="Arial Narrow" w:cs="Times New Roman"/>
          <w:sz w:val="24"/>
          <w:szCs w:val="24"/>
        </w:rPr>
        <w:t>STUDIA STACJONARNE</w:t>
      </w:r>
    </w:p>
    <w:p w:rsidR="008A074B" w:rsidRPr="00B4025B" w:rsidRDefault="008A074B" w:rsidP="00B4025B">
      <w:pPr>
        <w:pStyle w:val="Akapitzlist"/>
        <w:widowControl w:val="0"/>
        <w:spacing w:after="0" w:line="240" w:lineRule="auto"/>
        <w:ind w:left="426"/>
        <w:jc w:val="both"/>
        <w:rPr>
          <w:rFonts w:ascii="Arial Narrow" w:hAnsi="Arial Narrow" w:cs="Times New Roman"/>
          <w:b/>
          <w:sz w:val="16"/>
          <w:szCs w:val="16"/>
        </w:rPr>
      </w:pPr>
    </w:p>
    <w:p w:rsidR="00B201BF" w:rsidRPr="00CD44F0" w:rsidRDefault="002030CF"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CD44F0">
        <w:rPr>
          <w:rFonts w:ascii="Arial Narrow" w:hAnsi="Arial Narrow" w:cs="Times New Roman"/>
          <w:b/>
          <w:sz w:val="24"/>
          <w:szCs w:val="24"/>
        </w:rPr>
        <w:t>Profil studiów</w:t>
      </w:r>
      <w:r w:rsidRPr="00CD44F0">
        <w:rPr>
          <w:rFonts w:ascii="Arial Narrow" w:hAnsi="Arial Narrow" w:cs="Times New Roman"/>
          <w:sz w:val="24"/>
          <w:szCs w:val="24"/>
        </w:rPr>
        <w:t>:</w:t>
      </w:r>
      <w:r w:rsidR="008A074B" w:rsidRPr="00CD44F0">
        <w:rPr>
          <w:rFonts w:ascii="Arial Narrow" w:hAnsi="Arial Narrow" w:cs="Times New Roman"/>
          <w:i/>
          <w:sz w:val="24"/>
          <w:szCs w:val="24"/>
        </w:rPr>
        <w:t xml:space="preserve"> </w:t>
      </w:r>
      <w:r w:rsidR="00A9227A" w:rsidRPr="00CD44F0">
        <w:rPr>
          <w:rFonts w:ascii="Arial Narrow" w:hAnsi="Arial Narrow" w:cs="Times New Roman"/>
          <w:sz w:val="24"/>
          <w:szCs w:val="24"/>
        </w:rPr>
        <w:t>OGÓLNOAKADEMICKI</w:t>
      </w:r>
    </w:p>
    <w:p w:rsidR="00A17990" w:rsidRPr="00B4025B" w:rsidRDefault="00A17990" w:rsidP="00B4025B">
      <w:pPr>
        <w:pStyle w:val="Akapitzlist"/>
        <w:widowControl w:val="0"/>
        <w:spacing w:after="0" w:line="240" w:lineRule="auto"/>
        <w:ind w:left="426"/>
        <w:jc w:val="both"/>
        <w:rPr>
          <w:rFonts w:ascii="Arial Narrow" w:hAnsi="Arial Narrow" w:cs="Times New Roman"/>
          <w:b/>
          <w:sz w:val="16"/>
          <w:szCs w:val="16"/>
        </w:rPr>
      </w:pPr>
    </w:p>
    <w:p w:rsidR="00B201BF" w:rsidRPr="00CD44F0" w:rsidRDefault="00A1546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CD44F0">
        <w:rPr>
          <w:rFonts w:ascii="Arial Narrow" w:hAnsi="Arial Narrow" w:cs="Times New Roman"/>
          <w:b/>
          <w:sz w:val="24"/>
          <w:szCs w:val="24"/>
        </w:rPr>
        <w:t>Tytuł zawodowy nadawany absolwentom</w:t>
      </w:r>
      <w:r w:rsidRPr="00CD44F0">
        <w:rPr>
          <w:rFonts w:ascii="Arial Narrow" w:hAnsi="Arial Narrow" w:cs="Times New Roman"/>
          <w:sz w:val="24"/>
          <w:szCs w:val="24"/>
        </w:rPr>
        <w:t xml:space="preserve">: </w:t>
      </w:r>
      <w:r w:rsidR="0025176E" w:rsidRPr="00CD44F0">
        <w:rPr>
          <w:rFonts w:ascii="Arial Narrow" w:hAnsi="Arial Narrow" w:cs="Times New Roman"/>
          <w:sz w:val="24"/>
          <w:szCs w:val="24"/>
        </w:rPr>
        <w:t>INŻYNIER</w:t>
      </w:r>
    </w:p>
    <w:p w:rsidR="00A17990" w:rsidRPr="00B4025B" w:rsidRDefault="00A17990" w:rsidP="00B4025B">
      <w:pPr>
        <w:widowControl w:val="0"/>
        <w:spacing w:after="0" w:line="240" w:lineRule="auto"/>
        <w:jc w:val="both"/>
        <w:rPr>
          <w:rFonts w:ascii="Arial Narrow" w:hAnsi="Arial Narrow" w:cs="Times New Roman"/>
          <w:sz w:val="16"/>
          <w:szCs w:val="16"/>
        </w:rPr>
      </w:pPr>
    </w:p>
    <w:p w:rsidR="00937C50" w:rsidRPr="00CD44F0"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CD44F0">
        <w:rPr>
          <w:rFonts w:ascii="Arial Narrow" w:hAnsi="Arial Narrow" w:cs="Times New Roman"/>
          <w:b/>
          <w:sz w:val="24"/>
          <w:szCs w:val="24"/>
        </w:rPr>
        <w:t>Dziedzina nauki/sztuki:</w:t>
      </w:r>
      <w:r w:rsidR="0025176E" w:rsidRPr="00CD44F0">
        <w:rPr>
          <w:rFonts w:ascii="Arial Narrow" w:hAnsi="Arial Narrow" w:cs="Times New Roman"/>
          <w:b/>
          <w:sz w:val="24"/>
          <w:szCs w:val="24"/>
        </w:rPr>
        <w:t xml:space="preserve"> </w:t>
      </w:r>
      <w:r w:rsidR="0025176E" w:rsidRPr="00CD44F0">
        <w:rPr>
          <w:rFonts w:ascii="Arial Narrow" w:hAnsi="Arial Narrow" w:cs="Times New Roman"/>
          <w:sz w:val="24"/>
          <w:szCs w:val="24"/>
        </w:rPr>
        <w:t xml:space="preserve">NAUK </w:t>
      </w:r>
      <w:r w:rsidR="00F1459E">
        <w:rPr>
          <w:rFonts w:ascii="Arial Narrow" w:hAnsi="Arial Narrow" w:cs="Times New Roman"/>
          <w:sz w:val="24"/>
          <w:szCs w:val="24"/>
        </w:rPr>
        <w:t>INŻYNIERYJNO-</w:t>
      </w:r>
      <w:r w:rsidR="0025176E" w:rsidRPr="00CD44F0">
        <w:rPr>
          <w:rFonts w:ascii="Arial Narrow" w:hAnsi="Arial Narrow" w:cs="Times New Roman"/>
          <w:sz w:val="24"/>
          <w:szCs w:val="24"/>
        </w:rPr>
        <w:t>TECHNICZNYCH</w:t>
      </w:r>
    </w:p>
    <w:p w:rsidR="00A17990" w:rsidRPr="00B4025B" w:rsidRDefault="00A17990" w:rsidP="00B4025B">
      <w:pPr>
        <w:widowControl w:val="0"/>
        <w:spacing w:after="0" w:line="240" w:lineRule="auto"/>
        <w:jc w:val="both"/>
        <w:rPr>
          <w:rFonts w:ascii="Arial Narrow" w:hAnsi="Arial Narrow" w:cs="Times New Roman"/>
          <w:b/>
          <w:sz w:val="16"/>
          <w:szCs w:val="16"/>
        </w:rPr>
      </w:pPr>
    </w:p>
    <w:p w:rsidR="00560BBC" w:rsidRPr="00CD44F0" w:rsidRDefault="003B636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CD44F0">
        <w:rPr>
          <w:rFonts w:ascii="Arial Narrow" w:hAnsi="Arial Narrow" w:cs="Times New Roman"/>
          <w:b/>
          <w:sz w:val="24"/>
          <w:szCs w:val="24"/>
        </w:rPr>
        <w:t>Dyscyplina</w:t>
      </w:r>
      <w:r w:rsidR="00937C50" w:rsidRPr="00CD44F0">
        <w:rPr>
          <w:rFonts w:ascii="Arial Narrow" w:hAnsi="Arial Narrow" w:cs="Times New Roman"/>
          <w:b/>
          <w:sz w:val="24"/>
          <w:szCs w:val="24"/>
        </w:rPr>
        <w:t xml:space="preserve"> naukowa/artystyczna</w:t>
      </w:r>
      <w:r w:rsidR="00560BBC" w:rsidRPr="00CD44F0">
        <w:rPr>
          <w:rFonts w:ascii="Arial Narrow" w:hAnsi="Arial Narrow" w:cs="Times New Roman"/>
          <w:b/>
          <w:sz w:val="24"/>
          <w:szCs w:val="24"/>
        </w:rPr>
        <w:t>:</w:t>
      </w:r>
      <w:r w:rsidR="007C27FE" w:rsidRPr="00CD44F0">
        <w:rPr>
          <w:rFonts w:ascii="Arial Narrow" w:hAnsi="Arial Narrow" w:cs="Times New Roman"/>
          <w:sz w:val="24"/>
          <w:szCs w:val="24"/>
        </w:rPr>
        <w:t xml:space="preserve"> </w:t>
      </w:r>
      <w:r w:rsidR="0025176E" w:rsidRPr="00CD44F0">
        <w:rPr>
          <w:rFonts w:ascii="Arial Narrow" w:hAnsi="Arial Narrow" w:cs="Times New Roman"/>
          <w:sz w:val="24"/>
          <w:szCs w:val="24"/>
        </w:rPr>
        <w:t>INFORMATYKA TECHNICZNA I TELEKOMUNIKACJA</w:t>
      </w:r>
    </w:p>
    <w:p w:rsidR="00A17990" w:rsidRPr="00B4025B" w:rsidRDefault="00A17990" w:rsidP="00B4025B">
      <w:pPr>
        <w:pStyle w:val="Akapitzlist"/>
        <w:widowControl w:val="0"/>
        <w:spacing w:after="0" w:line="240" w:lineRule="auto"/>
        <w:ind w:left="426"/>
        <w:jc w:val="both"/>
        <w:rPr>
          <w:rFonts w:ascii="Arial Narrow" w:hAnsi="Arial Narrow" w:cs="Times New Roman"/>
          <w:b/>
          <w:sz w:val="16"/>
          <w:szCs w:val="16"/>
        </w:rPr>
      </w:pPr>
    </w:p>
    <w:p w:rsidR="00937C50" w:rsidRPr="005B0DD9"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5B0DD9">
        <w:rPr>
          <w:rFonts w:ascii="Arial Narrow" w:hAnsi="Arial Narrow" w:cs="Times New Roman"/>
          <w:b/>
          <w:sz w:val="24"/>
          <w:szCs w:val="24"/>
        </w:rPr>
        <w:t>Klasyfikacja ISCED:</w:t>
      </w:r>
      <w:r w:rsidR="0025176E" w:rsidRPr="005B0DD9">
        <w:rPr>
          <w:rFonts w:ascii="Arial Narrow" w:hAnsi="Arial Narrow" w:cs="Times New Roman"/>
          <w:b/>
          <w:sz w:val="24"/>
          <w:szCs w:val="24"/>
        </w:rPr>
        <w:t xml:space="preserve"> </w:t>
      </w:r>
      <w:r w:rsidR="005B0DD9" w:rsidRPr="005B0DD9">
        <w:rPr>
          <w:rFonts w:ascii="Arial Narrow" w:hAnsi="Arial Narrow" w:cs="Times New Roman"/>
          <w:sz w:val="24"/>
          <w:szCs w:val="24"/>
        </w:rPr>
        <w:t>0619</w:t>
      </w:r>
    </w:p>
    <w:p w:rsidR="00A17990" w:rsidRPr="005B0DD9" w:rsidRDefault="00A17990" w:rsidP="00B4025B">
      <w:pPr>
        <w:pStyle w:val="Akapitzlist"/>
        <w:widowControl w:val="0"/>
        <w:spacing w:after="0" w:line="240" w:lineRule="auto"/>
        <w:ind w:left="426"/>
        <w:jc w:val="both"/>
        <w:rPr>
          <w:rFonts w:ascii="Arial Narrow" w:hAnsi="Arial Narrow" w:cs="Times New Roman"/>
          <w:b/>
          <w:sz w:val="16"/>
          <w:szCs w:val="16"/>
        </w:rPr>
      </w:pPr>
    </w:p>
    <w:p w:rsidR="003370C9" w:rsidRPr="00CD44F0" w:rsidRDefault="00470F8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CD44F0">
        <w:rPr>
          <w:rFonts w:ascii="Arial Narrow" w:hAnsi="Arial Narrow" w:cs="Times New Roman"/>
          <w:b/>
          <w:sz w:val="24"/>
          <w:szCs w:val="24"/>
        </w:rPr>
        <w:t>Liczba</w:t>
      </w:r>
      <w:r w:rsidR="003370C9" w:rsidRPr="00CD44F0">
        <w:rPr>
          <w:rFonts w:ascii="Arial Narrow" w:hAnsi="Arial Narrow" w:cs="Times New Roman"/>
          <w:b/>
          <w:sz w:val="24"/>
          <w:szCs w:val="24"/>
        </w:rPr>
        <w:t xml:space="preserve"> semestrów</w:t>
      </w:r>
      <w:r w:rsidR="003370C9" w:rsidRPr="00CD44F0">
        <w:rPr>
          <w:rFonts w:ascii="Arial Narrow" w:hAnsi="Arial Narrow" w:cs="Times New Roman"/>
          <w:sz w:val="24"/>
          <w:szCs w:val="24"/>
        </w:rPr>
        <w:t>:</w:t>
      </w:r>
      <w:r w:rsidR="0025176E" w:rsidRPr="00CD44F0">
        <w:rPr>
          <w:rFonts w:ascii="Arial Narrow" w:hAnsi="Arial Narrow" w:cs="Times New Roman"/>
          <w:sz w:val="24"/>
          <w:szCs w:val="24"/>
        </w:rPr>
        <w:t xml:space="preserve"> 7</w:t>
      </w:r>
    </w:p>
    <w:p w:rsidR="00A17990" w:rsidRPr="00B4025B" w:rsidRDefault="00A17990" w:rsidP="00B4025B">
      <w:pPr>
        <w:widowControl w:val="0"/>
        <w:spacing w:after="0" w:line="240" w:lineRule="auto"/>
        <w:jc w:val="both"/>
        <w:rPr>
          <w:rFonts w:ascii="Arial Narrow" w:hAnsi="Arial Narrow" w:cs="Times New Roman"/>
          <w:b/>
          <w:sz w:val="16"/>
          <w:szCs w:val="16"/>
        </w:rPr>
      </w:pPr>
    </w:p>
    <w:p w:rsidR="000445BA" w:rsidRPr="00CD44F0" w:rsidRDefault="00065BF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CD44F0">
        <w:rPr>
          <w:rFonts w:ascii="Arial Narrow" w:hAnsi="Arial Narrow" w:cs="Times New Roman"/>
          <w:b/>
          <w:sz w:val="24"/>
          <w:szCs w:val="24"/>
        </w:rPr>
        <w:t>Liczba punktów</w:t>
      </w:r>
      <w:r w:rsidR="00C32D9C" w:rsidRPr="00CD44F0">
        <w:rPr>
          <w:rFonts w:ascii="Arial Narrow" w:hAnsi="Arial Narrow" w:cs="Times New Roman"/>
          <w:b/>
          <w:sz w:val="24"/>
          <w:szCs w:val="24"/>
        </w:rPr>
        <w:t xml:space="preserve"> ECTS</w:t>
      </w:r>
      <w:r w:rsidR="000445BA" w:rsidRPr="00CD44F0">
        <w:rPr>
          <w:rFonts w:ascii="Arial Narrow" w:hAnsi="Arial Narrow" w:cs="Times New Roman"/>
          <w:sz w:val="24"/>
          <w:szCs w:val="24"/>
        </w:rPr>
        <w:t>:</w:t>
      </w:r>
      <w:r w:rsidR="0025176E" w:rsidRPr="00CD44F0">
        <w:rPr>
          <w:rFonts w:ascii="Arial Narrow" w:hAnsi="Arial Narrow" w:cs="Times New Roman"/>
          <w:sz w:val="24"/>
          <w:szCs w:val="24"/>
        </w:rPr>
        <w:t xml:space="preserve"> 210</w:t>
      </w:r>
    </w:p>
    <w:p w:rsidR="000D5A59" w:rsidRPr="000D5A59" w:rsidRDefault="000D5A59" w:rsidP="000D5A59">
      <w:pPr>
        <w:widowControl w:val="0"/>
        <w:spacing w:after="0" w:line="240" w:lineRule="auto"/>
        <w:ind w:left="426"/>
        <w:jc w:val="both"/>
        <w:rPr>
          <w:rFonts w:ascii="Arial Narrow" w:hAnsi="Arial Narrow" w:cs="Times New Roman"/>
          <w:sz w:val="24"/>
          <w:szCs w:val="24"/>
        </w:rPr>
      </w:pPr>
      <w:r w:rsidRPr="000D5A59">
        <w:rPr>
          <w:rFonts w:ascii="Arial Narrow" w:hAnsi="Arial Narrow" w:cs="Times New Roman"/>
          <w:sz w:val="24"/>
          <w:szCs w:val="24"/>
        </w:rPr>
        <w:t>Liczba punktów za zajęcia z bezpośrednim udz</w:t>
      </w:r>
      <w:r>
        <w:rPr>
          <w:rFonts w:ascii="Arial Narrow" w:hAnsi="Arial Narrow" w:cs="Times New Roman"/>
          <w:sz w:val="24"/>
          <w:szCs w:val="24"/>
        </w:rPr>
        <w:t>iałem osób prowadzących zajęcia – 118 (56,2%)</w:t>
      </w:r>
    </w:p>
    <w:p w:rsidR="00F3305C" w:rsidRPr="00A9760B" w:rsidRDefault="00AF58D3" w:rsidP="00B4025B">
      <w:pPr>
        <w:widowControl w:val="0"/>
        <w:spacing w:after="0" w:line="240" w:lineRule="auto"/>
        <w:ind w:left="426"/>
        <w:jc w:val="both"/>
        <w:rPr>
          <w:rFonts w:ascii="Arial Narrow" w:hAnsi="Arial Narrow" w:cs="Times New Roman"/>
          <w:vanish/>
        </w:rPr>
      </w:pPr>
      <w:r w:rsidRPr="00A9760B">
        <w:rPr>
          <w:rFonts w:ascii="Arial Narrow" w:hAnsi="Arial Narrow" w:cs="Times New Roman"/>
          <w:vanish/>
        </w:rPr>
        <w:t>P</w:t>
      </w:r>
      <w:r w:rsidR="00EF4BB1" w:rsidRPr="00A9760B">
        <w:rPr>
          <w:rFonts w:ascii="Arial Narrow" w:hAnsi="Arial Narrow" w:cs="Times New Roman"/>
          <w:vanish/>
        </w:rPr>
        <w:t>odać liczbę punktów ECTS wymaganą do ukończenia studiów i uzyskania dyplomu ukończenia studiów, w</w:t>
      </w:r>
      <w:r w:rsidR="000445BA" w:rsidRPr="00A9760B">
        <w:rPr>
          <w:rFonts w:ascii="Arial Narrow" w:hAnsi="Arial Narrow" w:cs="Times New Roman"/>
          <w:vanish/>
        </w:rPr>
        <w:t xml:space="preserve"> tym łąc</w:t>
      </w:r>
      <w:r w:rsidR="00EF4BB1" w:rsidRPr="00A9760B">
        <w:rPr>
          <w:rFonts w:ascii="Arial Narrow" w:hAnsi="Arial Narrow" w:cs="Times New Roman"/>
          <w:vanish/>
        </w:rPr>
        <w:t>zną</w:t>
      </w:r>
      <w:r w:rsidR="000445BA" w:rsidRPr="00A9760B">
        <w:rPr>
          <w:rFonts w:ascii="Arial Narrow" w:hAnsi="Arial Narrow" w:cs="Times New Roman"/>
          <w:vanish/>
        </w:rPr>
        <w:t xml:space="preserve"> </w:t>
      </w:r>
      <w:r w:rsidR="00EF4BB1" w:rsidRPr="00A9760B">
        <w:rPr>
          <w:rFonts w:ascii="Arial Narrow" w:hAnsi="Arial Narrow" w:cs="Times New Roman"/>
          <w:vanish/>
        </w:rPr>
        <w:t>liczbę</w:t>
      </w:r>
      <w:r w:rsidR="000445BA" w:rsidRPr="00A9760B">
        <w:rPr>
          <w:rFonts w:ascii="Arial Narrow" w:hAnsi="Arial Narrow" w:cs="Times New Roman"/>
          <w:vanish/>
        </w:rPr>
        <w:t xml:space="preserve"> punktów ECTS, jaką student musi uzyska</w:t>
      </w:r>
      <w:r w:rsidR="009C6365" w:rsidRPr="00A9760B">
        <w:rPr>
          <w:rFonts w:ascii="Arial Narrow" w:hAnsi="Arial Narrow" w:cs="Times New Roman"/>
          <w:vanish/>
        </w:rPr>
        <w:t>ć w </w:t>
      </w:r>
      <w:r w:rsidR="000445BA" w:rsidRPr="00A9760B">
        <w:rPr>
          <w:rFonts w:ascii="Arial Narrow" w:hAnsi="Arial Narrow" w:cs="Times New Roman"/>
          <w:vanish/>
        </w:rPr>
        <w:t>ramach zajęć prowadzonych z bezpośrednim udziałem nauczycieli akademickich lub innych osób prowadzących zajęcia.</w:t>
      </w:r>
      <w:r w:rsidR="00F3305C" w:rsidRPr="00A9760B">
        <w:rPr>
          <w:rFonts w:ascii="Arial Narrow" w:hAnsi="Arial Narrow" w:cs="Times New Roman"/>
          <w:vanish/>
        </w:rPr>
        <w:t xml:space="preserve"> W przypadku kierunku studiów przyporządkowanego do więcej niż jednej dyscypliny podać procentowy udział liczby punktów ECTS.</w:t>
      </w:r>
    </w:p>
    <w:p w:rsidR="00065BF9" w:rsidRPr="00B4025B" w:rsidRDefault="00065BF9" w:rsidP="00B4025B">
      <w:pPr>
        <w:widowControl w:val="0"/>
        <w:spacing w:after="0" w:line="240" w:lineRule="auto"/>
        <w:jc w:val="both"/>
        <w:rPr>
          <w:rFonts w:ascii="Arial Narrow" w:hAnsi="Arial Narrow" w:cs="Times New Roman"/>
          <w:sz w:val="16"/>
          <w:szCs w:val="16"/>
        </w:rPr>
      </w:pPr>
    </w:p>
    <w:p w:rsidR="003C5B38" w:rsidRDefault="003C5B38"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Liczba godzin zajęć w programie studiów:</w:t>
      </w:r>
    </w:p>
    <w:p w:rsidR="00915B9F" w:rsidRDefault="00915B9F" w:rsidP="00915B9F">
      <w:pPr>
        <w:widowControl w:val="0"/>
        <w:spacing w:after="0" w:line="240" w:lineRule="auto"/>
        <w:ind w:left="426"/>
        <w:jc w:val="both"/>
        <w:rPr>
          <w:rFonts w:ascii="Arial Narrow" w:hAnsi="Arial Narrow" w:cs="Times New Roman"/>
          <w:sz w:val="24"/>
          <w:szCs w:val="24"/>
        </w:rPr>
      </w:pPr>
      <w:r>
        <w:rPr>
          <w:rFonts w:ascii="Arial Narrow" w:hAnsi="Arial Narrow" w:cs="Times New Roman"/>
          <w:sz w:val="24"/>
          <w:szCs w:val="24"/>
        </w:rPr>
        <w:t>Ogółem 5673 godziny, w tym:</w:t>
      </w:r>
    </w:p>
    <w:p w:rsidR="00915B9F" w:rsidRDefault="00915B9F" w:rsidP="00915B9F">
      <w:pPr>
        <w:pStyle w:val="Akapitzlist"/>
        <w:widowControl w:val="0"/>
        <w:numPr>
          <w:ilvl w:val="1"/>
          <w:numId w:val="29"/>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audytoryjne</w:t>
      </w:r>
      <w:proofErr w:type="gramStart"/>
      <w:r>
        <w:rPr>
          <w:rFonts w:ascii="Arial Narrow" w:hAnsi="Arial Narrow" w:cs="Times New Roman"/>
          <w:sz w:val="24"/>
          <w:szCs w:val="24"/>
        </w:rPr>
        <w:t>:</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t>2436 godzin</w:t>
      </w:r>
      <w:proofErr w:type="gramEnd"/>
      <w:r>
        <w:rPr>
          <w:rFonts w:ascii="Arial Narrow" w:hAnsi="Arial Narrow" w:cs="Times New Roman"/>
          <w:sz w:val="24"/>
          <w:szCs w:val="24"/>
        </w:rPr>
        <w:t>,</w:t>
      </w:r>
    </w:p>
    <w:p w:rsidR="00915B9F" w:rsidRDefault="00915B9F" w:rsidP="00915B9F">
      <w:pPr>
        <w:pStyle w:val="Akapitzlist"/>
        <w:widowControl w:val="0"/>
        <w:numPr>
          <w:ilvl w:val="1"/>
          <w:numId w:val="29"/>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Zajęcia kontaktowe poza zajęciami audytoryjnymi</w:t>
      </w:r>
      <w:proofErr w:type="gramStart"/>
      <w:r>
        <w:rPr>
          <w:rFonts w:ascii="Arial Narrow" w:hAnsi="Arial Narrow" w:cs="Times New Roman"/>
          <w:sz w:val="24"/>
          <w:szCs w:val="24"/>
        </w:rPr>
        <w:t>:</w:t>
      </w:r>
      <w:r>
        <w:rPr>
          <w:rFonts w:ascii="Arial Narrow" w:hAnsi="Arial Narrow" w:cs="Times New Roman"/>
          <w:sz w:val="24"/>
          <w:szCs w:val="24"/>
        </w:rPr>
        <w:tab/>
        <w:t>440 godzin</w:t>
      </w:r>
      <w:proofErr w:type="gramEnd"/>
      <w:r>
        <w:rPr>
          <w:rFonts w:ascii="Arial Narrow" w:hAnsi="Arial Narrow" w:cs="Times New Roman"/>
          <w:sz w:val="24"/>
          <w:szCs w:val="24"/>
        </w:rPr>
        <w:t>,</w:t>
      </w:r>
    </w:p>
    <w:p w:rsidR="00915B9F" w:rsidRDefault="00915B9F" w:rsidP="00915B9F">
      <w:pPr>
        <w:pStyle w:val="Akapitzlist"/>
        <w:widowControl w:val="0"/>
        <w:numPr>
          <w:ilvl w:val="1"/>
          <w:numId w:val="29"/>
        </w:numPr>
        <w:spacing w:after="0" w:line="240" w:lineRule="auto"/>
        <w:ind w:left="993"/>
        <w:jc w:val="both"/>
        <w:rPr>
          <w:rFonts w:ascii="Arial Narrow" w:hAnsi="Arial Narrow" w:cs="Times New Roman"/>
          <w:sz w:val="24"/>
          <w:szCs w:val="24"/>
        </w:rPr>
      </w:pPr>
      <w:r>
        <w:rPr>
          <w:rFonts w:ascii="Arial Narrow" w:hAnsi="Arial Narrow" w:cs="Times New Roman"/>
          <w:sz w:val="24"/>
          <w:szCs w:val="24"/>
        </w:rPr>
        <w:t>Praca własna studenta</w:t>
      </w:r>
      <w:proofErr w:type="gramStart"/>
      <w:r>
        <w:rPr>
          <w:rFonts w:ascii="Arial Narrow" w:hAnsi="Arial Narrow" w:cs="Times New Roman"/>
          <w:sz w:val="24"/>
          <w:szCs w:val="24"/>
        </w:rPr>
        <w:t>:</w:t>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r>
      <w:r>
        <w:rPr>
          <w:rFonts w:ascii="Arial Narrow" w:hAnsi="Arial Narrow" w:cs="Times New Roman"/>
          <w:sz w:val="24"/>
          <w:szCs w:val="24"/>
        </w:rPr>
        <w:tab/>
        <w:t>2673 godzin</w:t>
      </w:r>
      <w:proofErr w:type="gramEnd"/>
      <w:r>
        <w:rPr>
          <w:rFonts w:ascii="Arial Narrow" w:hAnsi="Arial Narrow" w:cs="Times New Roman"/>
          <w:sz w:val="24"/>
          <w:szCs w:val="24"/>
        </w:rPr>
        <w:t xml:space="preserve"> (w tym 160 godzin praktyk).</w:t>
      </w:r>
    </w:p>
    <w:p w:rsidR="00B7285F" w:rsidRPr="00A9760B" w:rsidRDefault="00B7285F" w:rsidP="00B7285F">
      <w:pPr>
        <w:widowControl w:val="0"/>
        <w:spacing w:after="0" w:line="240" w:lineRule="auto"/>
        <w:ind w:left="397"/>
        <w:jc w:val="both"/>
        <w:rPr>
          <w:rFonts w:ascii="Arial Narrow" w:hAnsi="Arial Narrow" w:cs="Times New Roman"/>
          <w:b/>
          <w:vanish/>
          <w:sz w:val="24"/>
          <w:szCs w:val="24"/>
        </w:rPr>
      </w:pPr>
      <w:r w:rsidRPr="00A9760B">
        <w:rPr>
          <w:rFonts w:ascii="Arial Narrow" w:hAnsi="Arial Narrow" w:cs="Times New Roman"/>
          <w:vanish/>
          <w:spacing w:val="-4"/>
        </w:rPr>
        <w:t>Wpisać liczbę godzin.</w:t>
      </w:r>
    </w:p>
    <w:p w:rsidR="003C5B38" w:rsidRPr="00B4025B" w:rsidRDefault="003C5B38" w:rsidP="00B4025B">
      <w:pPr>
        <w:widowControl w:val="0"/>
        <w:spacing w:after="0" w:line="240" w:lineRule="auto"/>
        <w:ind w:left="426"/>
        <w:jc w:val="both"/>
        <w:rPr>
          <w:rFonts w:ascii="Arial Narrow" w:hAnsi="Arial Narrow" w:cs="Times New Roman"/>
          <w:sz w:val="16"/>
          <w:szCs w:val="16"/>
        </w:rPr>
      </w:pPr>
    </w:p>
    <w:p w:rsidR="00560BBC" w:rsidRPr="00B4025B" w:rsidRDefault="00EE5EC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E</w:t>
      </w:r>
      <w:r w:rsidR="002030CF" w:rsidRPr="00B4025B">
        <w:rPr>
          <w:rFonts w:ascii="Arial Narrow" w:hAnsi="Arial Narrow" w:cs="Times New Roman"/>
          <w:b/>
          <w:sz w:val="24"/>
          <w:szCs w:val="24"/>
        </w:rPr>
        <w:t>fekty uczenia się</w:t>
      </w:r>
      <w:r w:rsidR="00FB5790">
        <w:rPr>
          <w:rFonts w:ascii="Arial Narrow" w:hAnsi="Arial Narrow" w:cs="Times New Roman"/>
          <w:sz w:val="24"/>
          <w:szCs w:val="24"/>
        </w:rPr>
        <w:t>:</w:t>
      </w:r>
    </w:p>
    <w:p w:rsidR="00D660FA" w:rsidRPr="00A9760B" w:rsidRDefault="00AF58D3" w:rsidP="00B4025B">
      <w:pPr>
        <w:pStyle w:val="Akapitzlist"/>
        <w:widowControl w:val="0"/>
        <w:spacing w:after="0" w:line="240" w:lineRule="auto"/>
        <w:ind w:left="426"/>
        <w:jc w:val="both"/>
        <w:rPr>
          <w:rFonts w:ascii="Arial Narrow" w:hAnsi="Arial Narrow" w:cs="Times New Roman"/>
          <w:vanish/>
          <w:sz w:val="24"/>
          <w:szCs w:val="24"/>
        </w:rPr>
      </w:pPr>
      <w:r w:rsidRPr="00A9760B">
        <w:rPr>
          <w:rFonts w:ascii="Arial Narrow" w:hAnsi="Arial Narrow" w:cs="Times New Roman"/>
          <w:vanish/>
          <w:sz w:val="24"/>
          <w:szCs w:val="24"/>
        </w:rPr>
        <w:t>Zamieścić o</w:t>
      </w:r>
      <w:r w:rsidR="00560BBC" w:rsidRPr="00A9760B">
        <w:rPr>
          <w:rFonts w:ascii="Arial Narrow" w:hAnsi="Arial Narrow" w:cs="Times New Roman"/>
          <w:vanish/>
          <w:sz w:val="24"/>
          <w:szCs w:val="24"/>
        </w:rPr>
        <w:t>pis procesu prowadzącego do uzyskania efektów uczenia się. W</w:t>
      </w:r>
      <w:r w:rsidR="00117050" w:rsidRPr="00A9760B">
        <w:rPr>
          <w:rFonts w:ascii="Arial Narrow" w:hAnsi="Arial Narrow" w:cs="Times New Roman"/>
          <w:vanish/>
          <w:sz w:val="24"/>
          <w:szCs w:val="24"/>
        </w:rPr>
        <w:t>iedza, umiejętności oraz kompetencje społeczne</w:t>
      </w:r>
      <w:r w:rsidR="002030CF" w:rsidRPr="00A9760B">
        <w:rPr>
          <w:rFonts w:ascii="Arial Narrow" w:hAnsi="Arial Narrow" w:cs="Times New Roman"/>
          <w:vanish/>
          <w:sz w:val="24"/>
          <w:szCs w:val="24"/>
        </w:rPr>
        <w:t>, z uwzględnieniem uniwersalnych charakterystyk pierwszego stopnia oraz charakterystyk</w:t>
      </w:r>
      <w:r w:rsidR="00EE5EC9" w:rsidRPr="00A9760B">
        <w:rPr>
          <w:rFonts w:ascii="Arial Narrow" w:hAnsi="Arial Narrow" w:cs="Times New Roman"/>
          <w:vanish/>
          <w:sz w:val="24"/>
          <w:szCs w:val="24"/>
        </w:rPr>
        <w:t xml:space="preserve"> drugiego stopnia określonych </w:t>
      </w:r>
      <w:r w:rsidR="00560BBC" w:rsidRPr="00A9760B">
        <w:rPr>
          <w:rFonts w:ascii="Arial Narrow" w:hAnsi="Arial Narrow" w:cs="Times New Roman"/>
          <w:vanish/>
          <w:sz w:val="24"/>
          <w:szCs w:val="24"/>
        </w:rPr>
        <w:t>w </w:t>
      </w:r>
      <w:r w:rsidR="00117050" w:rsidRPr="00A9760B">
        <w:rPr>
          <w:rFonts w:ascii="Arial Narrow" w:hAnsi="Arial Narrow" w:cs="Times New Roman"/>
          <w:vanish/>
          <w:sz w:val="24"/>
          <w:szCs w:val="24"/>
        </w:rPr>
        <w:t>ustawie</w:t>
      </w:r>
      <w:r w:rsidR="00117050" w:rsidRPr="00A9760B">
        <w:rPr>
          <w:rFonts w:ascii="Arial Narrow" w:hAnsi="Arial Narrow" w:cs="Times New Roman"/>
          <w:i/>
          <w:vanish/>
          <w:sz w:val="24"/>
          <w:szCs w:val="24"/>
        </w:rPr>
        <w:t xml:space="preserve"> o</w:t>
      </w:r>
      <w:r w:rsidR="00117050" w:rsidRPr="00A9760B">
        <w:rPr>
          <w:rFonts w:ascii="Arial Narrow" w:hAnsi="Arial Narrow" w:cs="Times New Roman"/>
          <w:vanish/>
          <w:sz w:val="24"/>
          <w:szCs w:val="24"/>
        </w:rPr>
        <w:t xml:space="preserve"> </w:t>
      </w:r>
      <w:r w:rsidR="00117050" w:rsidRPr="00A9760B">
        <w:rPr>
          <w:rFonts w:ascii="Arial Narrow" w:hAnsi="Arial Narrow" w:cs="Times New Roman"/>
          <w:i/>
          <w:vanish/>
          <w:sz w:val="24"/>
          <w:szCs w:val="24"/>
        </w:rPr>
        <w:t>Zintegrowanym Systemie Kwalifikacji</w:t>
      </w:r>
      <w:r w:rsidR="00117050" w:rsidRPr="00A9760B">
        <w:rPr>
          <w:rFonts w:ascii="Arial Narrow" w:hAnsi="Arial Narrow" w:cs="Times New Roman"/>
          <w:vanish/>
          <w:sz w:val="24"/>
          <w:szCs w:val="24"/>
        </w:rPr>
        <w:t xml:space="preserve"> oraz rozporządzeniu </w:t>
      </w:r>
      <w:r w:rsidR="00117050" w:rsidRPr="00A9760B">
        <w:rPr>
          <w:rFonts w:ascii="Arial Narrow" w:hAnsi="Arial Narrow" w:cs="Times New Roman"/>
          <w:i/>
          <w:vanish/>
          <w:sz w:val="24"/>
          <w:szCs w:val="24"/>
        </w:rPr>
        <w:t>w </w:t>
      </w:r>
      <w:r w:rsidR="00117050" w:rsidRPr="00A9760B">
        <w:rPr>
          <w:rFonts w:ascii="Arial Narrow" w:hAnsi="Arial Narrow" w:cs="Times New Roman"/>
          <w:i/>
          <w:iCs/>
          <w:vanish/>
          <w:sz w:val="24"/>
          <w:szCs w:val="24"/>
        </w:rPr>
        <w:t>sprawie</w:t>
      </w:r>
      <w:r w:rsidR="00117050" w:rsidRPr="00A9760B">
        <w:rPr>
          <w:rFonts w:ascii="Arial Narrow" w:hAnsi="Arial Narrow" w:cs="Times New Roman"/>
          <w:i/>
          <w:vanish/>
          <w:sz w:val="24"/>
          <w:szCs w:val="24"/>
        </w:rPr>
        <w:t xml:space="preserve"> charakterystyk drugiego stopnia efektów uczenia się dla </w:t>
      </w:r>
      <w:r w:rsidR="00117050" w:rsidRPr="00A9760B">
        <w:rPr>
          <w:rFonts w:ascii="Arial Narrow" w:hAnsi="Arial Narrow" w:cs="Times New Roman"/>
          <w:i/>
          <w:iCs/>
          <w:vanish/>
          <w:sz w:val="24"/>
          <w:szCs w:val="24"/>
        </w:rPr>
        <w:t>kwalifikacji</w:t>
      </w:r>
      <w:r w:rsidR="00117050" w:rsidRPr="00A9760B">
        <w:rPr>
          <w:rFonts w:ascii="Arial Narrow" w:hAnsi="Arial Narrow" w:cs="Times New Roman"/>
          <w:i/>
          <w:vanish/>
          <w:sz w:val="24"/>
          <w:szCs w:val="24"/>
        </w:rPr>
        <w:t xml:space="preserve"> na poziomach 6-8 Polskiej Ramy Kwalifikacji</w:t>
      </w:r>
      <w:r w:rsidR="00117050" w:rsidRPr="00A9760B">
        <w:rPr>
          <w:rFonts w:ascii="Arial Narrow" w:hAnsi="Arial Narrow" w:cs="Times New Roman"/>
          <w:vanish/>
          <w:sz w:val="24"/>
          <w:szCs w:val="24"/>
        </w:rPr>
        <w:t>.</w:t>
      </w:r>
    </w:p>
    <w:p w:rsidR="00A056D3" w:rsidRPr="007302ED" w:rsidRDefault="00A056D3" w:rsidP="006C3ADD">
      <w:pPr>
        <w:spacing w:after="0" w:line="300" w:lineRule="exact"/>
        <w:ind w:firstLine="425"/>
        <w:jc w:val="both"/>
        <w:rPr>
          <w:rFonts w:ascii="Arial Narrow" w:hAnsi="Arial Narrow"/>
        </w:rPr>
      </w:pPr>
      <w:r w:rsidRPr="007302ED">
        <w:rPr>
          <w:rFonts w:ascii="Arial Narrow" w:hAnsi="Arial Narrow"/>
        </w:rPr>
        <w:t xml:space="preserve">Kierunek studiów </w:t>
      </w:r>
      <w:r w:rsidR="00AF0FB0" w:rsidRPr="007302ED">
        <w:rPr>
          <w:rFonts w:ascii="Arial Narrow" w:hAnsi="Arial Narrow"/>
          <w:i/>
        </w:rPr>
        <w:t>Teleinformatyka</w:t>
      </w:r>
      <w:r w:rsidRPr="007302ED">
        <w:rPr>
          <w:rFonts w:ascii="Arial Narrow" w:hAnsi="Arial Narrow"/>
        </w:rPr>
        <w:t xml:space="preserve"> jest umiejscowiony w obszarze nauk technicznych w dyscyplinie informatyka techniczna i telekomunikacja. Charakteryzuje się on dużą </w:t>
      </w:r>
      <w:r w:rsidR="00AF0FB0" w:rsidRPr="007302ED">
        <w:rPr>
          <w:rFonts w:ascii="Arial Narrow" w:hAnsi="Arial Narrow"/>
        </w:rPr>
        <w:t>różnorodnością</w:t>
      </w:r>
      <w:r w:rsidRPr="007302ED">
        <w:rPr>
          <w:rFonts w:ascii="Arial Narrow" w:hAnsi="Arial Narrow"/>
        </w:rPr>
        <w:t xml:space="preserve"> poruszanej tematyki w obrębie telekomunikacji</w:t>
      </w:r>
      <w:r w:rsidR="00AF0FB0" w:rsidRPr="007302ED">
        <w:rPr>
          <w:rFonts w:ascii="Arial Narrow" w:hAnsi="Arial Narrow"/>
        </w:rPr>
        <w:t xml:space="preserve"> i informatyki z elementami podstaw</w:t>
      </w:r>
      <w:r w:rsidRPr="007302ED">
        <w:rPr>
          <w:rFonts w:ascii="Arial Narrow" w:hAnsi="Arial Narrow"/>
        </w:rPr>
        <w:t xml:space="preserve"> elektroniki. Są to zagadnienia niezwykle istotne dla rozwoju nowoczesnego społeczeństwa opartego na wiedzy, gdyż właśnie to techniki informacyjno-komunikacyjne zapewniają szybką i skuteczną wymianę informacji, która stanowi fundament funkcjonowania współczesnych społeczeństw.</w:t>
      </w:r>
      <w:r w:rsidR="00AF0FB0" w:rsidRPr="007302ED">
        <w:rPr>
          <w:rFonts w:ascii="Arial Narrow" w:hAnsi="Arial Narrow"/>
        </w:rPr>
        <w:t xml:space="preserve"> Postępująca w ostatnich latach zbieżność telekomunikacji i informatyki zaowocowała rozwiązaniami noszącymi wspólną nazwę teleinformatyki. Kształcenie na </w:t>
      </w:r>
      <w:r w:rsidR="00AF0FB0" w:rsidRPr="007302ED">
        <w:rPr>
          <w:rFonts w:ascii="Arial Narrow" w:hAnsi="Arial Narrow"/>
        </w:rPr>
        <w:lastRenderedPageBreak/>
        <w:t xml:space="preserve">kierunku </w:t>
      </w:r>
      <w:r w:rsidR="00AF0FB0" w:rsidRPr="007302ED">
        <w:rPr>
          <w:rFonts w:ascii="Arial Narrow" w:hAnsi="Arial Narrow"/>
          <w:i/>
        </w:rPr>
        <w:t>Teleinformatyka</w:t>
      </w:r>
      <w:r w:rsidR="00AF0FB0" w:rsidRPr="007302ED">
        <w:rPr>
          <w:rFonts w:ascii="Arial Narrow" w:hAnsi="Arial Narrow"/>
        </w:rPr>
        <w:t xml:space="preserve"> prowadzi do uzyskania kompetencji inżynierskich w zakresie współczesnej telekomunikacji, ale z dużym naciskiem na rozwiązania informatyczne stosowane do </w:t>
      </w:r>
      <w:r w:rsidR="00105872" w:rsidRPr="007302ED">
        <w:rPr>
          <w:rFonts w:ascii="Arial Narrow" w:hAnsi="Arial Narrow"/>
        </w:rPr>
        <w:t>pozyskiwania i obróbki danych, oraz do rozwiązywania istotnych zagadnień związanych z przesyłaniem informacji takich jak algorytmy sterowania ruchem czy zabezpieczania informacji przed niepowołanym dostępem.</w:t>
      </w:r>
    </w:p>
    <w:p w:rsidR="00A056D3" w:rsidRPr="007302ED" w:rsidRDefault="00A056D3" w:rsidP="006C3ADD">
      <w:pPr>
        <w:spacing w:after="0" w:line="300" w:lineRule="exact"/>
        <w:ind w:firstLine="425"/>
        <w:jc w:val="both"/>
        <w:rPr>
          <w:rFonts w:ascii="Arial Narrow" w:hAnsi="Arial Narrow"/>
        </w:rPr>
      </w:pPr>
      <w:r w:rsidRPr="007302ED">
        <w:rPr>
          <w:rFonts w:ascii="Arial Narrow" w:hAnsi="Arial Narrow"/>
        </w:rPr>
        <w:t xml:space="preserve">Główny nacisk podczas kształcenia przyszłej kadry technicznej jest położony na przekazywanie wiedzy podstawowej opartej na prawdzie naukowej oraz na rozwijaniu umiejętności praktycznych niezbędnych w pracy inżyniera </w:t>
      </w:r>
      <w:r w:rsidR="00105872" w:rsidRPr="007302ED">
        <w:rPr>
          <w:rFonts w:ascii="Arial Narrow" w:hAnsi="Arial Narrow"/>
        </w:rPr>
        <w:t>teleinformatyki</w:t>
      </w:r>
      <w:r w:rsidRPr="007302ED">
        <w:rPr>
          <w:rFonts w:ascii="Arial Narrow" w:hAnsi="Arial Narrow"/>
        </w:rPr>
        <w:t xml:space="preserve">. Dlatego też oprócz zajęć wykładowych, z zakresu </w:t>
      </w:r>
      <w:r w:rsidR="00105872" w:rsidRPr="007302ED">
        <w:rPr>
          <w:rFonts w:ascii="Arial Narrow" w:hAnsi="Arial Narrow"/>
        </w:rPr>
        <w:t>telekomunikacji</w:t>
      </w:r>
      <w:r w:rsidRPr="007302ED">
        <w:rPr>
          <w:rFonts w:ascii="Arial Narrow" w:hAnsi="Arial Narrow"/>
        </w:rPr>
        <w:t xml:space="preserve"> i </w:t>
      </w:r>
      <w:r w:rsidR="00105872" w:rsidRPr="007302ED">
        <w:rPr>
          <w:rFonts w:ascii="Arial Narrow" w:hAnsi="Arial Narrow"/>
        </w:rPr>
        <w:t>informatyki</w:t>
      </w:r>
      <w:r w:rsidRPr="007302ED">
        <w:rPr>
          <w:rFonts w:ascii="Arial Narrow" w:hAnsi="Arial Narrow"/>
        </w:rPr>
        <w:t xml:space="preserve">, na kierunku odbywają się zajęcia laboratoryjne, które pozwalają zapoznać się ze sprzętem telekomunikacyjnym wykorzystującym współczesną elektronikę do przetwarzania i przesyłania informacji. Wiedza teoretyczna zdobyta podczas wykładów jest wykorzystywana nie tylko w </w:t>
      </w:r>
      <w:r w:rsidR="001D1392" w:rsidRPr="007302ED">
        <w:rPr>
          <w:rFonts w:ascii="Arial Narrow" w:hAnsi="Arial Narrow"/>
        </w:rPr>
        <w:t>środowisku laboratoryjnym, ale także podczas ćwiczeń audytoryjnych. Pozwala to w bardziej kompleksowy sposób utrwalać wiedzę teoretyczną, gdyż studenci mają sposobność uczenia się na przykładach wymagających osobistego zaangażowania. Zarówno zajęcia laboratoryjne jak i ćwiczeniowe dają możliwość przedyskutowania problemów z prowadzącymi te zajęcia. Jednakże pełne przygotowanie pragmatyczne do przyszłej pracy zawodowej wymagającej samodyscypliny, ale także umiejętności pracy w grupie zapewniają zajęcia projektowe. Efekt ten jest wzmacniany przez realizację 160 godzin praktyki zawodowej. Pozwala ona na uzyskanie efektów uczenia się w wyniku bezpośredniego kontaktu ze środowiskiem biznesowo-społecznym.</w:t>
      </w:r>
    </w:p>
    <w:p w:rsidR="001D1392" w:rsidRPr="007302ED" w:rsidRDefault="001D1392" w:rsidP="006C3ADD">
      <w:pPr>
        <w:spacing w:after="0" w:line="300" w:lineRule="exact"/>
        <w:ind w:firstLine="425"/>
        <w:jc w:val="both"/>
        <w:rPr>
          <w:rFonts w:ascii="Arial Narrow" w:hAnsi="Arial Narrow"/>
        </w:rPr>
      </w:pPr>
      <w:r w:rsidRPr="007302ED">
        <w:rPr>
          <w:rFonts w:ascii="Arial Narrow" w:hAnsi="Arial Narrow"/>
        </w:rPr>
        <w:t xml:space="preserve">Na kierunku </w:t>
      </w:r>
      <w:r w:rsidR="00105872" w:rsidRPr="007302ED">
        <w:rPr>
          <w:rFonts w:ascii="Arial Narrow" w:hAnsi="Arial Narrow"/>
          <w:i/>
        </w:rPr>
        <w:t>Teleinformatyka</w:t>
      </w:r>
      <w:r w:rsidRPr="007302ED">
        <w:rPr>
          <w:rFonts w:ascii="Arial Narrow" w:hAnsi="Arial Narrow"/>
        </w:rPr>
        <w:t xml:space="preserve"> główny nacisk jest położony na zdobywanie wiedzy, umiejętności i kompetencji społecznych związanych bezpośrednio z informatyką i telekomunikacją w celu kształcenia sprawnego i odpowiedzialnego inżyniera. Jednakże, inżynier </w:t>
      </w:r>
      <w:r w:rsidR="00105872" w:rsidRPr="007302ED">
        <w:rPr>
          <w:rFonts w:ascii="Arial Narrow" w:hAnsi="Arial Narrow"/>
        </w:rPr>
        <w:t>teleinformatyki</w:t>
      </w:r>
      <w:r w:rsidRPr="007302ED">
        <w:rPr>
          <w:rFonts w:ascii="Arial Narrow" w:hAnsi="Arial Narrow"/>
        </w:rPr>
        <w:t xml:space="preserve"> powinien być także świadomym obywatelem, który ma mieć </w:t>
      </w:r>
      <w:r w:rsidR="004A050E" w:rsidRPr="007302ED">
        <w:rPr>
          <w:rFonts w:ascii="Arial Narrow" w:hAnsi="Arial Narrow"/>
        </w:rPr>
        <w:t xml:space="preserve">umiejętność pracy w grupie, powinien być świadomy konsekwencji własnych działań i umieć brać odpowiedzialność za siebie i innych. Stąd w procesie kształcenia absolwent kierunku </w:t>
      </w:r>
      <w:r w:rsidR="007302ED" w:rsidRPr="007302ED">
        <w:rPr>
          <w:rFonts w:ascii="Arial Narrow" w:hAnsi="Arial Narrow"/>
          <w:i/>
        </w:rPr>
        <w:t>Teleinformatyka</w:t>
      </w:r>
      <w:r w:rsidR="004A050E" w:rsidRPr="007302ED">
        <w:rPr>
          <w:rFonts w:ascii="Arial Narrow" w:hAnsi="Arial Narrow"/>
        </w:rPr>
        <w:t xml:space="preserve"> zdobywa wiedzę także z zakresu nauk humanistyczno-społecznych, w tym ekonomicznych.</w:t>
      </w:r>
    </w:p>
    <w:p w:rsidR="004A050E" w:rsidRPr="007302ED" w:rsidRDefault="004A050E" w:rsidP="006C3ADD">
      <w:pPr>
        <w:spacing w:after="0" w:line="300" w:lineRule="exact"/>
        <w:ind w:firstLine="425"/>
        <w:jc w:val="both"/>
        <w:rPr>
          <w:rFonts w:ascii="Arial Narrow" w:hAnsi="Arial Narrow"/>
        </w:rPr>
      </w:pPr>
      <w:r w:rsidRPr="007302ED">
        <w:rPr>
          <w:rFonts w:ascii="Arial Narrow" w:hAnsi="Arial Narrow"/>
        </w:rPr>
        <w:t xml:space="preserve">Absolwent studiów pierwszego stopnia kierunku </w:t>
      </w:r>
      <w:r w:rsidR="00105872" w:rsidRPr="007302ED">
        <w:rPr>
          <w:rFonts w:ascii="Arial Narrow" w:hAnsi="Arial Narrow"/>
          <w:i/>
        </w:rPr>
        <w:t>Teleinformatyka</w:t>
      </w:r>
      <w:r w:rsidRPr="007302ED">
        <w:rPr>
          <w:rFonts w:ascii="Arial Narrow" w:hAnsi="Arial Narrow"/>
        </w:rPr>
        <w:t xml:space="preserve"> </w:t>
      </w:r>
      <w:r w:rsidR="00A6757F" w:rsidRPr="007302ED">
        <w:rPr>
          <w:rFonts w:ascii="Arial Narrow" w:hAnsi="Arial Narrow"/>
        </w:rPr>
        <w:t>kończy studia po złożeniu i obronie pracy inżynierskiej. Przygotowywanie pracy dyplomowej uczy studenta samodyscypliny oraz pogłębia w nim umiejętności zdobywania wiedzy z różnych źródeł, poddawania ich krytycznej analizie i stosowania w proponowanym rozwiązaniu. Dodatkowo, realizacja pracy dyplomowej i prezentowanie swoich rozwiązań podczas seminarium dyplomowego rozwija u studenta umiejętności jasnego i konkretnego formułowania własnych sądów oraz konfrontowania ich w grupie. Zespołowe prace dyplomowe rozwijają w jeszcze większym zakresie umiejętności pracy zespołowej.</w:t>
      </w:r>
    </w:p>
    <w:p w:rsidR="00136FBB" w:rsidRPr="002743D4" w:rsidRDefault="00136FBB" w:rsidP="006C3ADD">
      <w:pPr>
        <w:spacing w:after="0" w:line="300" w:lineRule="exact"/>
        <w:ind w:firstLine="425"/>
        <w:jc w:val="both"/>
        <w:rPr>
          <w:rFonts w:ascii="Arial Narrow" w:hAnsi="Arial Narrow"/>
        </w:rPr>
      </w:pPr>
      <w:r w:rsidRPr="002743D4">
        <w:rPr>
          <w:rFonts w:ascii="Arial Narrow" w:hAnsi="Arial Narrow"/>
        </w:rPr>
        <w:t xml:space="preserve">Dodatkowo na kierunku </w:t>
      </w:r>
      <w:r w:rsidR="00105872" w:rsidRPr="002743D4">
        <w:rPr>
          <w:rFonts w:ascii="Arial Narrow" w:hAnsi="Arial Narrow"/>
          <w:i/>
        </w:rPr>
        <w:t>Teleinformatyka</w:t>
      </w:r>
      <w:r w:rsidRPr="002743D4">
        <w:rPr>
          <w:rFonts w:ascii="Arial Narrow" w:hAnsi="Arial Narrow"/>
        </w:rPr>
        <w:t xml:space="preserve"> realizowane są zajęcia z języka angielskiego, który stanowi główną płaszczyznę porozumiewania się inżynierów </w:t>
      </w:r>
      <w:r w:rsidR="00105872" w:rsidRPr="002743D4">
        <w:rPr>
          <w:rFonts w:ascii="Arial Narrow" w:hAnsi="Arial Narrow"/>
        </w:rPr>
        <w:t>teleinformatyki</w:t>
      </w:r>
      <w:r w:rsidRPr="002743D4">
        <w:rPr>
          <w:rFonts w:ascii="Arial Narrow" w:hAnsi="Arial Narrow"/>
        </w:rPr>
        <w:t xml:space="preserve"> w środowisku międzynarodowym. Dzięki dobremu poznaniu technicznego języka angielskiego absolwent studiów na kierunku </w:t>
      </w:r>
      <w:r w:rsidR="00105872" w:rsidRPr="002743D4">
        <w:rPr>
          <w:rFonts w:ascii="Arial Narrow" w:hAnsi="Arial Narrow"/>
          <w:i/>
        </w:rPr>
        <w:t>Teleinformatyka</w:t>
      </w:r>
      <w:r w:rsidRPr="002743D4">
        <w:rPr>
          <w:rFonts w:ascii="Arial Narrow" w:hAnsi="Arial Narrow"/>
        </w:rPr>
        <w:t xml:space="preserve"> będzie miał możliwość poznawania nowych rozwiązań, przede wszystkim z zakresu kierunku studiów, pojawiających się na całym świecie.</w:t>
      </w:r>
    </w:p>
    <w:p w:rsidR="00A6757F" w:rsidRPr="002743D4" w:rsidRDefault="00A6757F" w:rsidP="006C3ADD">
      <w:pPr>
        <w:pStyle w:val="Akapitzlist"/>
        <w:widowControl w:val="0"/>
        <w:spacing w:after="0" w:line="240" w:lineRule="auto"/>
        <w:ind w:left="0"/>
        <w:jc w:val="both"/>
        <w:rPr>
          <w:rFonts w:ascii="Arial Narrow" w:hAnsi="Arial Narrow" w:cs="Times New Roman"/>
          <w:b/>
        </w:rPr>
      </w:pPr>
      <w:r w:rsidRPr="002743D4">
        <w:rPr>
          <w:rFonts w:ascii="Arial Narrow" w:hAnsi="Arial Narrow" w:cs="Times New Roman"/>
          <w:b/>
        </w:rPr>
        <w:t>Cel kształcenia</w:t>
      </w:r>
    </w:p>
    <w:p w:rsidR="00A6757F" w:rsidRPr="002743D4" w:rsidRDefault="00A9735D" w:rsidP="006C3ADD">
      <w:pPr>
        <w:spacing w:after="0" w:line="300" w:lineRule="exact"/>
        <w:ind w:firstLine="425"/>
        <w:jc w:val="both"/>
        <w:rPr>
          <w:rFonts w:ascii="Arial Narrow" w:hAnsi="Arial Narrow"/>
        </w:rPr>
      </w:pPr>
      <w:r w:rsidRPr="002743D4">
        <w:rPr>
          <w:rFonts w:ascii="Arial Narrow" w:hAnsi="Arial Narrow" w:cs="Times New Roman"/>
        </w:rPr>
        <w:t xml:space="preserve">Celem procesu kształcenia na studiach pierwszego stopnia na kierunku </w:t>
      </w:r>
      <w:r w:rsidR="00105872" w:rsidRPr="002743D4">
        <w:rPr>
          <w:rFonts w:ascii="Arial Narrow" w:hAnsi="Arial Narrow" w:cs="Times New Roman"/>
          <w:i/>
        </w:rPr>
        <w:t>Teleinformatyka</w:t>
      </w:r>
      <w:r w:rsidRPr="002743D4">
        <w:rPr>
          <w:rFonts w:ascii="Arial Narrow" w:hAnsi="Arial Narrow" w:cs="Times New Roman"/>
        </w:rPr>
        <w:t xml:space="preserve"> jest przekazanie </w:t>
      </w:r>
      <w:r w:rsidR="00175789" w:rsidRPr="002743D4">
        <w:rPr>
          <w:rFonts w:ascii="Arial Narrow" w:hAnsi="Arial Narrow" w:cs="Times New Roman"/>
        </w:rPr>
        <w:t xml:space="preserve">studentowi </w:t>
      </w:r>
      <w:r w:rsidRPr="002743D4">
        <w:rPr>
          <w:rFonts w:ascii="Arial Narrow" w:hAnsi="Arial Narrow" w:cs="Times New Roman"/>
        </w:rPr>
        <w:t xml:space="preserve">i utrwalenie podstawowej wiedzy z elektroniki, telekomunikacji i informatyki </w:t>
      </w:r>
      <w:r w:rsidR="00136FBB" w:rsidRPr="002743D4">
        <w:rPr>
          <w:rFonts w:ascii="Arial Narrow" w:hAnsi="Arial Narrow" w:cs="Times New Roman"/>
        </w:rPr>
        <w:t>oraz umożliwienie studentowi zdobycia umiejętności praktycznych podczas których wykorzystuje zdobytą wiedzę. Dodatkowym celem jest danie studentowi możliwości nauczenia się funkcjonowania w grupie oraz nabycia kompetencji społecznych związanych z realizacją zadań inżynierskich w społeczeństwie.</w:t>
      </w:r>
    </w:p>
    <w:p w:rsidR="007B2843" w:rsidRPr="002743D4" w:rsidRDefault="007B2843" w:rsidP="006C3ADD">
      <w:pPr>
        <w:spacing w:after="0" w:line="300" w:lineRule="exact"/>
        <w:ind w:firstLine="425"/>
        <w:jc w:val="both"/>
        <w:rPr>
          <w:rFonts w:ascii="Arial Narrow" w:hAnsi="Arial Narrow"/>
        </w:rPr>
      </w:pPr>
      <w:r w:rsidRPr="002743D4">
        <w:rPr>
          <w:rFonts w:ascii="Arial Narrow" w:hAnsi="Arial Narrow"/>
        </w:rPr>
        <w:t>Główne cele kształcenia:</w:t>
      </w:r>
    </w:p>
    <w:p w:rsidR="007B2843" w:rsidRPr="002743D4" w:rsidRDefault="007B2843" w:rsidP="007B2843">
      <w:pPr>
        <w:pStyle w:val="Akapitzlist"/>
        <w:widowControl w:val="0"/>
        <w:numPr>
          <w:ilvl w:val="0"/>
          <w:numId w:val="28"/>
        </w:numPr>
        <w:spacing w:after="0" w:line="240" w:lineRule="auto"/>
        <w:jc w:val="both"/>
        <w:rPr>
          <w:rFonts w:ascii="Arial Narrow" w:hAnsi="Arial Narrow" w:cs="Times New Roman"/>
        </w:rPr>
      </w:pPr>
      <w:r w:rsidRPr="002743D4">
        <w:rPr>
          <w:rFonts w:ascii="Arial Narrow" w:hAnsi="Arial Narrow" w:cs="Times New Roman"/>
        </w:rPr>
        <w:t xml:space="preserve">Przekazanie kompleksowej wiedzy z zakresu </w:t>
      </w:r>
      <w:r w:rsidR="00105872" w:rsidRPr="002743D4">
        <w:rPr>
          <w:rFonts w:ascii="Arial Narrow" w:hAnsi="Arial Narrow" w:cs="Times New Roman"/>
        </w:rPr>
        <w:t>informatyki</w:t>
      </w:r>
      <w:r w:rsidRPr="002743D4">
        <w:rPr>
          <w:rFonts w:ascii="Arial Narrow" w:hAnsi="Arial Narrow" w:cs="Times New Roman"/>
        </w:rPr>
        <w:t xml:space="preserve"> i telekomunikacji oraz podstawowej wiedzy z </w:t>
      </w:r>
      <w:r w:rsidR="00105872" w:rsidRPr="002743D4">
        <w:rPr>
          <w:rFonts w:ascii="Arial Narrow" w:hAnsi="Arial Narrow" w:cs="Times New Roman"/>
        </w:rPr>
        <w:t>elektroniki</w:t>
      </w:r>
      <w:r w:rsidRPr="002743D4">
        <w:rPr>
          <w:rFonts w:ascii="Arial Narrow" w:hAnsi="Arial Narrow" w:cs="Times New Roman"/>
        </w:rPr>
        <w:t xml:space="preserve"> w zakresie jej stosowania we współczesnej telekomunikacji</w:t>
      </w:r>
    </w:p>
    <w:p w:rsidR="007B2843" w:rsidRPr="002743D4" w:rsidRDefault="007B2843" w:rsidP="007B2843">
      <w:pPr>
        <w:pStyle w:val="Akapitzlist"/>
        <w:widowControl w:val="0"/>
        <w:numPr>
          <w:ilvl w:val="0"/>
          <w:numId w:val="28"/>
        </w:numPr>
        <w:spacing w:after="0" w:line="240" w:lineRule="auto"/>
        <w:jc w:val="both"/>
        <w:rPr>
          <w:rFonts w:ascii="Arial Narrow" w:hAnsi="Arial Narrow" w:cs="Times New Roman"/>
        </w:rPr>
      </w:pPr>
      <w:r w:rsidRPr="002743D4">
        <w:rPr>
          <w:rFonts w:ascii="Arial Narrow" w:hAnsi="Arial Narrow" w:cs="Times New Roman"/>
        </w:rPr>
        <w:t>Przygotowanie absolwenta to sprawnego funkcjonowania w społeczeństwie bazującym na wiedzy i wymianie informacji w kontekście gotowości do wprowadzania nowych rozwiązań i w poczuciu odpowiedzialności za ich stosowanie.</w:t>
      </w:r>
    </w:p>
    <w:p w:rsidR="007B2843" w:rsidRPr="00CA6125" w:rsidRDefault="00CF1F10" w:rsidP="006C3ADD">
      <w:pPr>
        <w:spacing w:after="0" w:line="300" w:lineRule="exact"/>
        <w:ind w:firstLine="425"/>
        <w:jc w:val="both"/>
        <w:rPr>
          <w:rFonts w:ascii="Arial Narrow" w:hAnsi="Arial Narrow"/>
        </w:rPr>
      </w:pPr>
      <w:r w:rsidRPr="00CA6125">
        <w:rPr>
          <w:rFonts w:ascii="Arial Narrow" w:hAnsi="Arial Narrow"/>
        </w:rPr>
        <w:t>Cele szczegółowe realizowane są przez dążenie do uzyskania kierunkowych efektów uczenia się, które zamieszczono w tabeli</w:t>
      </w:r>
      <w:r w:rsidR="00CA6125" w:rsidRPr="00CA6125">
        <w:rPr>
          <w:rFonts w:ascii="Arial Narrow" w:hAnsi="Arial Narrow"/>
        </w:rPr>
        <w:t xml:space="preserve"> w Załączniku </w:t>
      </w:r>
      <w:r w:rsidR="00CA6125" w:rsidRPr="00CA6125">
        <w:rPr>
          <w:rFonts w:ascii="Arial Narrow" w:hAnsi="Arial Narrow"/>
        </w:rPr>
        <w:fldChar w:fldCharType="begin"/>
      </w:r>
      <w:r w:rsidR="00CA6125" w:rsidRPr="00CA6125">
        <w:rPr>
          <w:rFonts w:ascii="Arial Narrow" w:hAnsi="Arial Narrow"/>
        </w:rPr>
        <w:instrText xml:space="preserve"> REF _Ref4151465 \n \h </w:instrText>
      </w:r>
      <w:r w:rsidR="00CA6125">
        <w:rPr>
          <w:rFonts w:ascii="Arial Narrow" w:hAnsi="Arial Narrow"/>
        </w:rPr>
        <w:instrText xml:space="preserve"> \* MERGEFORMAT </w:instrText>
      </w:r>
      <w:r w:rsidR="00CA6125" w:rsidRPr="00CA6125">
        <w:rPr>
          <w:rFonts w:ascii="Arial Narrow" w:hAnsi="Arial Narrow"/>
        </w:rPr>
      </w:r>
      <w:r w:rsidR="00CA6125" w:rsidRPr="00CA6125">
        <w:rPr>
          <w:rFonts w:ascii="Arial Narrow" w:hAnsi="Arial Narrow"/>
        </w:rPr>
        <w:fldChar w:fldCharType="separate"/>
      </w:r>
      <w:r w:rsidR="00D54364">
        <w:rPr>
          <w:rFonts w:ascii="Arial Narrow" w:hAnsi="Arial Narrow"/>
        </w:rPr>
        <w:t>1</w:t>
      </w:r>
      <w:r w:rsidR="00CA6125" w:rsidRPr="00CA6125">
        <w:rPr>
          <w:rFonts w:ascii="Arial Narrow" w:hAnsi="Arial Narrow"/>
        </w:rPr>
        <w:fldChar w:fldCharType="end"/>
      </w:r>
      <w:r w:rsidRPr="00CA6125">
        <w:rPr>
          <w:rFonts w:ascii="Arial Narrow" w:hAnsi="Arial Narrow"/>
        </w:rPr>
        <w:t>. Program studiów składa się z modułów zajęć, które prowadzą do pełnego pokrycia charakterystyk I stopnia oraz charakterystyk II stopnia w zakresie kompetencji inżynierskich 6. Poziomu PRK.</w:t>
      </w:r>
    </w:p>
    <w:p w:rsidR="00A17990" w:rsidRPr="00B4025B" w:rsidRDefault="00A17990" w:rsidP="00B4025B">
      <w:pPr>
        <w:pStyle w:val="Akapitzlist"/>
        <w:widowControl w:val="0"/>
        <w:spacing w:after="0" w:line="240" w:lineRule="auto"/>
        <w:ind w:left="426"/>
        <w:jc w:val="both"/>
        <w:rPr>
          <w:rFonts w:ascii="Arial Narrow" w:hAnsi="Arial Narrow" w:cs="Times New Roman"/>
          <w:sz w:val="16"/>
          <w:szCs w:val="16"/>
        </w:rPr>
      </w:pPr>
    </w:p>
    <w:p w:rsidR="00D660FA" w:rsidRDefault="00D660F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Sposoby weryfikacji i oceny efektów uczenia się</w:t>
      </w:r>
      <w:r w:rsidR="00CA6125">
        <w:rPr>
          <w:rFonts w:ascii="Arial Narrow" w:hAnsi="Arial Narrow" w:cs="Times New Roman"/>
          <w:sz w:val="24"/>
          <w:szCs w:val="24"/>
        </w:rPr>
        <w:t>:</w:t>
      </w:r>
    </w:p>
    <w:p w:rsidR="00B7285F" w:rsidRPr="003D5911" w:rsidRDefault="00B7285F" w:rsidP="00B7285F">
      <w:pPr>
        <w:widowControl w:val="0"/>
        <w:spacing w:after="0" w:line="240" w:lineRule="auto"/>
        <w:ind w:left="284"/>
        <w:jc w:val="both"/>
        <w:rPr>
          <w:rFonts w:ascii="Arial Narrow" w:hAnsi="Arial Narrow" w:cs="Times New Roman"/>
          <w:vanish/>
          <w:spacing w:val="-4"/>
        </w:rPr>
      </w:pPr>
      <w:r w:rsidRPr="003D5911">
        <w:rPr>
          <w:rFonts w:ascii="Arial Narrow" w:hAnsi="Arial Narrow" w:cs="Times New Roman"/>
          <w:vanish/>
          <w:spacing w:val="-4"/>
        </w:rPr>
        <w:lastRenderedPageBreak/>
        <w:t xml:space="preserve">   Opisać sposoby weryfikacji i oceny efektów uczenia się.</w:t>
      </w:r>
    </w:p>
    <w:p w:rsidR="003D5911" w:rsidRPr="00CA6125" w:rsidRDefault="003D5911" w:rsidP="003D5911">
      <w:pPr>
        <w:spacing w:after="0" w:line="300" w:lineRule="exact"/>
        <w:ind w:firstLine="425"/>
        <w:jc w:val="both"/>
        <w:rPr>
          <w:rFonts w:ascii="Arial Narrow" w:hAnsi="Arial Narrow"/>
        </w:rPr>
      </w:pPr>
      <w:r w:rsidRPr="00CA6125">
        <w:rPr>
          <w:rFonts w:ascii="Arial Narrow" w:hAnsi="Arial Narrow"/>
        </w:rPr>
        <w:t xml:space="preserve">Weryfikacja i ocena efektów uczenia się stanowi nieodłączny element działań na rzecz doskonalenia programu kształcenia oraz jakości kształcenia dlatego też zostały opisane w punkcie </w:t>
      </w:r>
      <w:r w:rsidRPr="00CA6125">
        <w:rPr>
          <w:rFonts w:ascii="Arial Narrow" w:hAnsi="Arial Narrow"/>
        </w:rPr>
        <w:fldChar w:fldCharType="begin"/>
      </w:r>
      <w:r w:rsidRPr="00CA6125">
        <w:rPr>
          <w:rFonts w:ascii="Arial Narrow" w:hAnsi="Arial Narrow"/>
        </w:rPr>
        <w:instrText xml:space="preserve"> REF _Ref3297054 \r \h  \* MERGEFORMAT </w:instrText>
      </w:r>
      <w:r w:rsidRPr="00CA6125">
        <w:rPr>
          <w:rFonts w:ascii="Arial Narrow" w:hAnsi="Arial Narrow"/>
        </w:rPr>
      </w:r>
      <w:r w:rsidRPr="00CA6125">
        <w:rPr>
          <w:rFonts w:ascii="Arial Narrow" w:hAnsi="Arial Narrow"/>
        </w:rPr>
        <w:fldChar w:fldCharType="separate"/>
      </w:r>
      <w:r w:rsidR="00D54364">
        <w:rPr>
          <w:rFonts w:ascii="Arial Narrow" w:hAnsi="Arial Narrow"/>
        </w:rPr>
        <w:t>IV</w:t>
      </w:r>
      <w:r w:rsidRPr="00CA6125">
        <w:rPr>
          <w:rFonts w:ascii="Arial Narrow" w:hAnsi="Arial Narrow"/>
        </w:rPr>
        <w:fldChar w:fldCharType="end"/>
      </w:r>
      <w:r w:rsidRPr="00CA6125">
        <w:rPr>
          <w:rFonts w:ascii="Arial Narrow" w:hAnsi="Arial Narrow"/>
        </w:rPr>
        <w:t>.</w:t>
      </w:r>
    </w:p>
    <w:p w:rsidR="00A17990" w:rsidRPr="00B4025B" w:rsidRDefault="00A17990" w:rsidP="00B4025B">
      <w:pPr>
        <w:widowControl w:val="0"/>
        <w:spacing w:after="0" w:line="240" w:lineRule="auto"/>
        <w:ind w:left="426"/>
        <w:jc w:val="both"/>
        <w:rPr>
          <w:rFonts w:ascii="Arial Narrow" w:hAnsi="Arial Narrow" w:cs="Times New Roman"/>
          <w:sz w:val="16"/>
          <w:szCs w:val="16"/>
        </w:rPr>
      </w:pPr>
    </w:p>
    <w:p w:rsidR="00B06F19" w:rsidRPr="00B4025B" w:rsidRDefault="00AC6067"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Praktyki</w:t>
      </w:r>
      <w:r w:rsidR="004A299D" w:rsidRPr="00B4025B">
        <w:rPr>
          <w:rFonts w:ascii="Arial Narrow" w:hAnsi="Arial Narrow" w:cs="Times New Roman"/>
          <w:b/>
          <w:sz w:val="24"/>
          <w:szCs w:val="24"/>
        </w:rPr>
        <w:t xml:space="preserve"> zawodowe</w:t>
      </w:r>
      <w:r w:rsidR="00674E1B">
        <w:rPr>
          <w:rFonts w:ascii="Arial Narrow" w:hAnsi="Arial Narrow" w:cs="Times New Roman"/>
          <w:sz w:val="24"/>
          <w:szCs w:val="24"/>
        </w:rPr>
        <w:t>:</w:t>
      </w:r>
    </w:p>
    <w:p w:rsidR="000B382B" w:rsidRPr="000B382B" w:rsidRDefault="000B382B" w:rsidP="000B382B">
      <w:pPr>
        <w:spacing w:after="0" w:line="300" w:lineRule="exact"/>
        <w:ind w:firstLine="425"/>
        <w:jc w:val="both"/>
        <w:rPr>
          <w:rFonts w:ascii="Arial Narrow" w:hAnsi="Arial Narrow" w:cs="Times New Roman"/>
          <w:sz w:val="24"/>
          <w:szCs w:val="24"/>
        </w:rPr>
      </w:pPr>
      <w:r w:rsidRPr="005B0DD9">
        <w:rPr>
          <w:rFonts w:ascii="Arial Narrow" w:hAnsi="Arial Narrow" w:cs="Times New Roman"/>
          <w:sz w:val="24"/>
          <w:szCs w:val="24"/>
        </w:rPr>
        <w:t xml:space="preserve">Na studiach pierwszego stopnia na kierunku </w:t>
      </w:r>
      <w:r w:rsidRPr="005B0DD9">
        <w:rPr>
          <w:rFonts w:ascii="Arial Narrow" w:hAnsi="Arial Narrow" w:cs="Times New Roman"/>
          <w:i/>
          <w:sz w:val="24"/>
          <w:szCs w:val="24"/>
        </w:rPr>
        <w:t>Teleinformatyka</w:t>
      </w:r>
      <w:r w:rsidRPr="005B0DD9">
        <w:rPr>
          <w:rFonts w:ascii="Arial Narrow" w:hAnsi="Arial Narrow" w:cs="Times New Roman"/>
          <w:sz w:val="24"/>
          <w:szCs w:val="24"/>
        </w:rPr>
        <w:t xml:space="preserve"> realizowana jest praktyka zawodowa na semestr</w:t>
      </w:r>
      <w:r w:rsidR="00DE703A" w:rsidRPr="005B0DD9">
        <w:rPr>
          <w:rFonts w:ascii="Arial Narrow" w:hAnsi="Arial Narrow" w:cs="Times New Roman"/>
          <w:sz w:val="24"/>
          <w:szCs w:val="24"/>
        </w:rPr>
        <w:t>ze 6, w wymiarze 160 godzin za 4</w:t>
      </w:r>
      <w:r w:rsidRPr="005B0DD9">
        <w:rPr>
          <w:rFonts w:ascii="Arial Narrow" w:hAnsi="Arial Narrow" w:cs="Times New Roman"/>
          <w:sz w:val="24"/>
          <w:szCs w:val="24"/>
        </w:rPr>
        <w:t xml:space="preserve"> punkty ECTS. Regulamin praktyk został załączony w </w:t>
      </w:r>
      <w:r w:rsidR="00D252E1" w:rsidRPr="005B0DD9">
        <w:rPr>
          <w:rFonts w:ascii="Arial Narrow" w:hAnsi="Arial Narrow" w:cs="Times New Roman"/>
          <w:sz w:val="24"/>
          <w:szCs w:val="24"/>
        </w:rPr>
        <w:t>Załączniku </w:t>
      </w:r>
      <w:r w:rsidR="00D252E1" w:rsidRPr="005B0DD9">
        <w:rPr>
          <w:rFonts w:ascii="Arial Narrow" w:hAnsi="Arial Narrow" w:cs="Times New Roman"/>
          <w:sz w:val="24"/>
          <w:szCs w:val="24"/>
        </w:rPr>
        <w:fldChar w:fldCharType="begin"/>
      </w:r>
      <w:r w:rsidR="00D252E1" w:rsidRPr="005B0DD9">
        <w:rPr>
          <w:rFonts w:ascii="Arial Narrow" w:hAnsi="Arial Narrow" w:cs="Times New Roman"/>
          <w:sz w:val="24"/>
          <w:szCs w:val="24"/>
        </w:rPr>
        <w:instrText xml:space="preserve"> REF _Ref4151522 \n \h </w:instrText>
      </w:r>
      <w:r w:rsidR="005B0DD9" w:rsidRPr="005B0DD9">
        <w:rPr>
          <w:rFonts w:ascii="Arial Narrow" w:hAnsi="Arial Narrow" w:cs="Times New Roman"/>
          <w:sz w:val="24"/>
          <w:szCs w:val="24"/>
        </w:rPr>
        <w:instrText xml:space="preserve"> \* MERGEFORMAT </w:instrText>
      </w:r>
      <w:r w:rsidR="00D252E1" w:rsidRPr="005B0DD9">
        <w:rPr>
          <w:rFonts w:ascii="Arial Narrow" w:hAnsi="Arial Narrow" w:cs="Times New Roman"/>
          <w:sz w:val="24"/>
          <w:szCs w:val="24"/>
        </w:rPr>
      </w:r>
      <w:r w:rsidR="00D252E1" w:rsidRPr="005B0DD9">
        <w:rPr>
          <w:rFonts w:ascii="Arial Narrow" w:hAnsi="Arial Narrow" w:cs="Times New Roman"/>
          <w:sz w:val="24"/>
          <w:szCs w:val="24"/>
        </w:rPr>
        <w:fldChar w:fldCharType="separate"/>
      </w:r>
      <w:r w:rsidR="00D54364">
        <w:rPr>
          <w:rFonts w:ascii="Arial Narrow" w:hAnsi="Arial Narrow" w:cs="Times New Roman"/>
          <w:sz w:val="24"/>
          <w:szCs w:val="24"/>
        </w:rPr>
        <w:t>2</w:t>
      </w:r>
      <w:r w:rsidR="00D252E1" w:rsidRPr="005B0DD9">
        <w:rPr>
          <w:rFonts w:ascii="Arial Narrow" w:hAnsi="Arial Narrow" w:cs="Times New Roman"/>
          <w:sz w:val="24"/>
          <w:szCs w:val="24"/>
        </w:rPr>
        <w:fldChar w:fldCharType="end"/>
      </w:r>
      <w:r w:rsidRPr="005B0DD9">
        <w:rPr>
          <w:rFonts w:ascii="Arial Narrow" w:hAnsi="Arial Narrow" w:cs="Times New Roman"/>
          <w:sz w:val="24"/>
          <w:szCs w:val="24"/>
        </w:rPr>
        <w:t>.</w:t>
      </w:r>
    </w:p>
    <w:p w:rsidR="004A299D" w:rsidRPr="00674E1B" w:rsidRDefault="00AF58D3" w:rsidP="00B4025B">
      <w:pPr>
        <w:widowControl w:val="0"/>
        <w:spacing w:after="0" w:line="240" w:lineRule="auto"/>
        <w:ind w:left="426"/>
        <w:jc w:val="both"/>
        <w:rPr>
          <w:rFonts w:ascii="Arial Narrow" w:hAnsi="Arial Narrow" w:cs="Times New Roman"/>
          <w:vanish/>
        </w:rPr>
      </w:pPr>
      <w:r w:rsidRPr="00674E1B">
        <w:rPr>
          <w:rFonts w:ascii="Arial Narrow" w:hAnsi="Arial Narrow" w:cs="Times New Roman"/>
          <w:vanish/>
        </w:rPr>
        <w:t>Podać w</w:t>
      </w:r>
      <w:r w:rsidR="00F202A7" w:rsidRPr="00674E1B">
        <w:rPr>
          <w:rFonts w:ascii="Arial Narrow" w:hAnsi="Arial Narrow" w:cs="Times New Roman"/>
          <w:vanish/>
        </w:rPr>
        <w:t>ymiar, zasady i formę</w:t>
      </w:r>
      <w:r w:rsidR="00B06F19" w:rsidRPr="00674E1B">
        <w:rPr>
          <w:rFonts w:ascii="Arial Narrow" w:hAnsi="Arial Narrow" w:cs="Times New Roman"/>
          <w:vanish/>
        </w:rPr>
        <w:t xml:space="preserve"> odbywani</w:t>
      </w:r>
      <w:r w:rsidR="00F202A7" w:rsidRPr="00674E1B">
        <w:rPr>
          <w:rFonts w:ascii="Arial Narrow" w:hAnsi="Arial Narrow" w:cs="Times New Roman"/>
          <w:vanish/>
        </w:rPr>
        <w:t>a praktyk zawodowych oraz liczbę</w:t>
      </w:r>
      <w:r w:rsidR="00B06F19" w:rsidRPr="00674E1B">
        <w:rPr>
          <w:rFonts w:ascii="Arial Narrow" w:hAnsi="Arial Narrow" w:cs="Times New Roman"/>
          <w:vanish/>
        </w:rPr>
        <w:t xml:space="preserve"> punktów ECTS, jaką student musi uzyskać w ramach tych praktyk.</w:t>
      </w:r>
      <w:r w:rsidR="004A299D" w:rsidRPr="00674E1B">
        <w:rPr>
          <w:rFonts w:ascii="Arial Narrow" w:hAnsi="Arial Narrow" w:cs="Times New Roman"/>
          <w:vanish/>
        </w:rPr>
        <w:t xml:space="preserve"> W przypadku studiów o profilu praktycznym co najmniej 6 miesięcy (studia pierwszego stopnia i jednolite studia magisterskie) oraz </w:t>
      </w:r>
      <w:r w:rsidR="002A0143" w:rsidRPr="00674E1B">
        <w:rPr>
          <w:rFonts w:ascii="Arial Narrow" w:hAnsi="Arial Narrow" w:cs="Times New Roman"/>
          <w:vanish/>
        </w:rPr>
        <w:t>3 miesiące</w:t>
      </w:r>
      <w:r w:rsidR="004A299D" w:rsidRPr="00674E1B">
        <w:rPr>
          <w:rFonts w:ascii="Arial Narrow" w:hAnsi="Arial Narrow" w:cs="Times New Roman"/>
          <w:vanish/>
        </w:rPr>
        <w:t xml:space="preserve"> (studia drugiego stopnia).</w:t>
      </w:r>
    </w:p>
    <w:p w:rsidR="00B06F19" w:rsidRPr="00B4025B" w:rsidRDefault="00B06F19" w:rsidP="00B4025B">
      <w:pPr>
        <w:pStyle w:val="Akapitzlist"/>
        <w:widowControl w:val="0"/>
        <w:spacing w:after="0" w:line="240" w:lineRule="auto"/>
        <w:ind w:left="426"/>
        <w:jc w:val="both"/>
        <w:rPr>
          <w:rFonts w:ascii="Arial Narrow" w:hAnsi="Arial Narrow" w:cs="Times New Roman"/>
          <w:sz w:val="16"/>
          <w:szCs w:val="16"/>
        </w:rPr>
      </w:pPr>
    </w:p>
    <w:p w:rsidR="00DE005B" w:rsidRPr="00B4025B" w:rsidRDefault="007C42AB"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Pr>
          <w:rFonts w:ascii="Arial Narrow" w:hAnsi="Arial Narrow" w:cs="Times New Roman"/>
          <w:b/>
          <w:sz w:val="24"/>
          <w:szCs w:val="24"/>
        </w:rPr>
        <w:br w:type="column"/>
      </w:r>
      <w:r w:rsidR="0049560D" w:rsidRPr="00B4025B">
        <w:rPr>
          <w:rFonts w:ascii="Arial Narrow" w:hAnsi="Arial Narrow" w:cs="Times New Roman"/>
          <w:b/>
          <w:sz w:val="24"/>
          <w:szCs w:val="24"/>
        </w:rPr>
        <w:lastRenderedPageBreak/>
        <w:t>Język obcy</w:t>
      </w:r>
      <w:r w:rsidR="00DE005B" w:rsidRPr="00B4025B">
        <w:rPr>
          <w:rFonts w:ascii="Arial Narrow" w:hAnsi="Arial Narrow" w:cs="Times New Roman"/>
          <w:sz w:val="24"/>
          <w:szCs w:val="24"/>
        </w:rPr>
        <w:t>:</w:t>
      </w:r>
    </w:p>
    <w:p w:rsidR="001B0161" w:rsidRDefault="001B0161" w:rsidP="001B0161">
      <w:pPr>
        <w:spacing w:after="0" w:line="300" w:lineRule="exact"/>
        <w:ind w:firstLine="425"/>
        <w:jc w:val="both"/>
        <w:rPr>
          <w:rFonts w:ascii="Arial Narrow" w:hAnsi="Arial Narrow" w:cs="Times New Roman"/>
        </w:rPr>
      </w:pPr>
      <w:r>
        <w:rPr>
          <w:rFonts w:ascii="Arial Narrow" w:hAnsi="Arial Narrow" w:cs="Times New Roman"/>
        </w:rPr>
        <w:t>Efekty kształcenia w zakresie znajomości języka obcego uzyskiwane są na zajęciach z języka angielskiego – 120 godzin (8 ECTS).</w:t>
      </w:r>
    </w:p>
    <w:p w:rsidR="00B1454C" w:rsidRPr="00123708" w:rsidRDefault="00AF58D3" w:rsidP="00B4025B">
      <w:pPr>
        <w:pStyle w:val="Akapitzlist"/>
        <w:widowControl w:val="0"/>
        <w:spacing w:after="0" w:line="240" w:lineRule="auto"/>
        <w:ind w:left="425"/>
        <w:jc w:val="both"/>
        <w:rPr>
          <w:rFonts w:ascii="Arial Narrow" w:hAnsi="Arial Narrow" w:cs="Times New Roman"/>
          <w:vanish/>
        </w:rPr>
      </w:pPr>
      <w:r w:rsidRPr="00123708">
        <w:rPr>
          <w:rFonts w:ascii="Arial Narrow" w:hAnsi="Arial Narrow" w:cs="Times New Roman"/>
          <w:vanish/>
        </w:rPr>
        <w:t>Wykazać</w:t>
      </w:r>
      <w:r w:rsidR="00B1454C" w:rsidRPr="00123708">
        <w:rPr>
          <w:rFonts w:ascii="Arial Narrow" w:hAnsi="Arial Narrow" w:cs="Times New Roman"/>
          <w:vanish/>
        </w:rPr>
        <w:t xml:space="preserve"> przedmioty uwzględniające efekty uczenia się w zakresie znajomości języka obcego w wymiarze nie mniejszym niż: 120 godzi</w:t>
      </w:r>
      <w:r w:rsidR="005377F2" w:rsidRPr="00123708">
        <w:rPr>
          <w:rFonts w:ascii="Arial Narrow" w:hAnsi="Arial Narrow" w:cs="Times New Roman"/>
          <w:vanish/>
        </w:rPr>
        <w:t>n (studia pierwszego stopnia), 3</w:t>
      </w:r>
      <w:r w:rsidR="00B1454C" w:rsidRPr="00123708">
        <w:rPr>
          <w:rFonts w:ascii="Arial Narrow" w:hAnsi="Arial Narrow" w:cs="Times New Roman"/>
          <w:vanish/>
        </w:rPr>
        <w:t>0 godzin (studiów drugiego stopnia) i 180 (jednolite studia magisterskie).</w:t>
      </w:r>
    </w:p>
    <w:p w:rsidR="00B1454C" w:rsidRPr="00B4025B" w:rsidRDefault="00B1454C" w:rsidP="00B4025B">
      <w:pPr>
        <w:pStyle w:val="Akapitzlist"/>
        <w:widowControl w:val="0"/>
        <w:spacing w:after="0" w:line="240" w:lineRule="auto"/>
        <w:ind w:left="426"/>
        <w:jc w:val="both"/>
        <w:rPr>
          <w:rFonts w:ascii="Arial Narrow" w:hAnsi="Arial Narrow" w:cs="Times New Roman"/>
          <w:sz w:val="16"/>
          <w:szCs w:val="16"/>
        </w:rPr>
      </w:pPr>
    </w:p>
    <w:p w:rsidR="00B1454C" w:rsidRPr="00B4025B" w:rsidRDefault="00B77E5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Zajęcia z wychowania fizycznego</w:t>
      </w:r>
      <w:r w:rsidRPr="00B4025B">
        <w:rPr>
          <w:rFonts w:ascii="Arial Narrow" w:hAnsi="Arial Narrow" w:cs="Times New Roman"/>
          <w:sz w:val="24"/>
          <w:szCs w:val="24"/>
        </w:rPr>
        <w:t>:</w:t>
      </w:r>
      <w:r w:rsidR="00960231">
        <w:rPr>
          <w:rFonts w:ascii="Arial Narrow" w:hAnsi="Arial Narrow" w:cs="Times New Roman"/>
          <w:sz w:val="24"/>
          <w:szCs w:val="24"/>
        </w:rPr>
        <w:t xml:space="preserve"> </w:t>
      </w:r>
      <w:r w:rsidR="00123708" w:rsidRPr="00123708">
        <w:rPr>
          <w:rFonts w:ascii="Arial Narrow" w:hAnsi="Arial Narrow" w:cs="Times New Roman"/>
          <w:sz w:val="24"/>
          <w:szCs w:val="24"/>
        </w:rPr>
        <w:t>60 godzin.</w:t>
      </w:r>
    </w:p>
    <w:p w:rsidR="00F45034" w:rsidRPr="00480404" w:rsidRDefault="00F45034" w:rsidP="00B4025B">
      <w:pPr>
        <w:widowControl w:val="0"/>
        <w:spacing w:after="0" w:line="240" w:lineRule="auto"/>
        <w:ind w:left="426"/>
        <w:jc w:val="both"/>
        <w:rPr>
          <w:rFonts w:ascii="Arial Narrow" w:hAnsi="Arial Narrow" w:cs="Times New Roman"/>
          <w:vanish/>
        </w:rPr>
      </w:pPr>
      <w:r w:rsidRPr="00480404">
        <w:rPr>
          <w:rFonts w:ascii="Arial Narrow" w:hAnsi="Arial Narrow" w:cs="Times New Roman"/>
          <w:vanish/>
        </w:rPr>
        <w:t>Podać liczbę godzin zajęć z wychowania fizycznego bez przypisywania punktów ECTS.  Dotyczy wyłącznie programów studiów pierwszego stopnia oraz jednolitych studiów magisterskich prowadzonych w formie stacjonarnej (wymóg minimum 60 godzin).</w:t>
      </w:r>
    </w:p>
    <w:p w:rsidR="00F45034" w:rsidRPr="00B4025B" w:rsidRDefault="00F45034" w:rsidP="00B4025B">
      <w:pPr>
        <w:pStyle w:val="Akapitzlist"/>
        <w:widowControl w:val="0"/>
        <w:spacing w:after="0" w:line="240" w:lineRule="auto"/>
        <w:ind w:left="426"/>
        <w:jc w:val="both"/>
        <w:rPr>
          <w:rFonts w:ascii="Arial Narrow" w:hAnsi="Arial Narrow" w:cs="Times New Roman"/>
          <w:sz w:val="16"/>
          <w:szCs w:val="16"/>
        </w:rPr>
      </w:pPr>
    </w:p>
    <w:p w:rsidR="00F45034" w:rsidRPr="005B0DD9" w:rsidRDefault="00F4503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5B0DD9">
        <w:rPr>
          <w:rFonts w:ascii="Arial Narrow" w:hAnsi="Arial Narrow" w:cs="Times New Roman"/>
          <w:b/>
          <w:sz w:val="24"/>
          <w:szCs w:val="24"/>
        </w:rPr>
        <w:t>Przedmioty obieralne</w:t>
      </w:r>
      <w:r w:rsidRPr="005B0DD9">
        <w:rPr>
          <w:rFonts w:ascii="Arial Narrow" w:hAnsi="Arial Narrow" w:cs="Times New Roman"/>
          <w:sz w:val="24"/>
          <w:szCs w:val="24"/>
        </w:rPr>
        <w:t>:</w:t>
      </w:r>
      <w:r w:rsidR="00960231" w:rsidRPr="005B0DD9">
        <w:rPr>
          <w:rFonts w:ascii="Arial Narrow" w:hAnsi="Arial Narrow" w:cs="Times New Roman"/>
          <w:sz w:val="24"/>
          <w:szCs w:val="24"/>
        </w:rPr>
        <w:t xml:space="preserve"> </w:t>
      </w:r>
      <w:r w:rsidR="00EE4C5F">
        <w:rPr>
          <w:rFonts w:ascii="Arial Narrow" w:hAnsi="Arial Narrow" w:cs="Times New Roman"/>
          <w:sz w:val="24"/>
          <w:szCs w:val="24"/>
        </w:rPr>
        <w:t>66 ECTS (31,42</w:t>
      </w:r>
      <w:r w:rsidR="00480404" w:rsidRPr="005B0DD9">
        <w:rPr>
          <w:rFonts w:ascii="Arial Narrow" w:hAnsi="Arial Narrow" w:cs="Times New Roman"/>
          <w:sz w:val="24"/>
          <w:szCs w:val="24"/>
        </w:rPr>
        <w:t>%)</w:t>
      </w:r>
    </w:p>
    <w:p w:rsidR="003A6AD4" w:rsidRPr="003A6AD4" w:rsidRDefault="001F3877" w:rsidP="003A6AD4">
      <w:pPr>
        <w:spacing w:after="0" w:line="300" w:lineRule="exact"/>
        <w:ind w:firstLine="425"/>
        <w:jc w:val="both"/>
        <w:rPr>
          <w:rFonts w:ascii="Arial Narrow" w:hAnsi="Arial Narrow" w:cs="Times New Roman"/>
          <w:sz w:val="24"/>
          <w:szCs w:val="24"/>
        </w:rPr>
      </w:pPr>
      <w:r w:rsidRPr="00EC7806">
        <w:rPr>
          <w:rFonts w:ascii="Arial Narrow" w:hAnsi="Arial Narrow" w:cs="Times New Roman"/>
          <w:sz w:val="24"/>
          <w:szCs w:val="24"/>
        </w:rPr>
        <w:t>Wykaz przedmiotów obieralnych znajduje się w dołączonych programach studiów w Załączniku</w:t>
      </w:r>
      <w:r>
        <w:rPr>
          <w:rFonts w:ascii="Arial Narrow" w:hAnsi="Arial Narrow" w:cs="Times New Roman"/>
          <w:sz w:val="24"/>
          <w:szCs w:val="24"/>
        </w:rPr>
        <w:t> </w:t>
      </w:r>
      <w:r>
        <w:rPr>
          <w:rFonts w:ascii="Arial Narrow" w:hAnsi="Arial Narrow" w:cs="Times New Roman"/>
          <w:sz w:val="24"/>
          <w:szCs w:val="24"/>
        </w:rPr>
        <w:fldChar w:fldCharType="begin"/>
      </w:r>
      <w:r>
        <w:rPr>
          <w:rFonts w:ascii="Arial Narrow" w:hAnsi="Arial Narrow" w:cs="Times New Roman"/>
          <w:sz w:val="24"/>
          <w:szCs w:val="24"/>
        </w:rPr>
        <w:instrText xml:space="preserve"> REF _Ref4155330 \n \h </w:instrText>
      </w:r>
      <w:r>
        <w:rPr>
          <w:rFonts w:ascii="Arial Narrow" w:hAnsi="Arial Narrow" w:cs="Times New Roman"/>
          <w:sz w:val="24"/>
          <w:szCs w:val="24"/>
        </w:rPr>
      </w:r>
      <w:r>
        <w:rPr>
          <w:rFonts w:ascii="Arial Narrow" w:hAnsi="Arial Narrow" w:cs="Times New Roman"/>
          <w:sz w:val="24"/>
          <w:szCs w:val="24"/>
        </w:rPr>
        <w:fldChar w:fldCharType="separate"/>
      </w:r>
      <w:r w:rsidR="00D54364">
        <w:rPr>
          <w:rFonts w:ascii="Arial Narrow" w:hAnsi="Arial Narrow" w:cs="Times New Roman"/>
          <w:sz w:val="24"/>
          <w:szCs w:val="24"/>
        </w:rPr>
        <w:t>3</w:t>
      </w:r>
      <w:r>
        <w:rPr>
          <w:rFonts w:ascii="Arial Narrow" w:hAnsi="Arial Narrow" w:cs="Times New Roman"/>
          <w:sz w:val="24"/>
          <w:szCs w:val="24"/>
        </w:rPr>
        <w:fldChar w:fldCharType="end"/>
      </w:r>
      <w:r>
        <w:rPr>
          <w:rFonts w:ascii="Arial Narrow" w:hAnsi="Arial Narrow" w:cs="Times New Roman"/>
          <w:sz w:val="24"/>
          <w:szCs w:val="24"/>
        </w:rPr>
        <w:t>. Do przedmiotów obieralnych wliczane są praktyki oraz seminarium dyplomowe jako ściśle powiązane z wybraną pracą dyplomową.</w:t>
      </w:r>
    </w:p>
    <w:p w:rsidR="00F40BBD" w:rsidRPr="003A6AD4" w:rsidRDefault="00F40BBD" w:rsidP="00B4025B">
      <w:pPr>
        <w:widowControl w:val="0"/>
        <w:spacing w:after="0" w:line="240" w:lineRule="auto"/>
        <w:ind w:left="426"/>
        <w:jc w:val="both"/>
        <w:rPr>
          <w:rFonts w:ascii="Arial Narrow" w:hAnsi="Arial Narrow" w:cs="Times New Roman"/>
          <w:vanish/>
        </w:rPr>
      </w:pPr>
      <w:r w:rsidRPr="003A6AD4">
        <w:rPr>
          <w:rFonts w:ascii="Arial Narrow" w:hAnsi="Arial Narrow" w:cs="Times New Roman"/>
          <w:vanish/>
        </w:rPr>
        <w:t>Wykazać możliwość wyboru przez studenta zajęć, w wymiarze nie mniejszym niż 30% ogólnej liczby punktów ECTS.</w:t>
      </w:r>
    </w:p>
    <w:p w:rsidR="00F40BBD" w:rsidRPr="00B4025B" w:rsidRDefault="00F40BBD" w:rsidP="00B4025B">
      <w:pPr>
        <w:pStyle w:val="Akapitzlist"/>
        <w:widowControl w:val="0"/>
        <w:spacing w:after="0" w:line="240" w:lineRule="auto"/>
        <w:ind w:left="426"/>
        <w:jc w:val="both"/>
        <w:rPr>
          <w:rFonts w:ascii="Arial Narrow" w:hAnsi="Arial Narrow" w:cs="Times New Roman"/>
          <w:b/>
          <w:sz w:val="16"/>
          <w:szCs w:val="16"/>
        </w:rPr>
      </w:pPr>
    </w:p>
    <w:p w:rsidR="00F40BBD" w:rsidRPr="00B4025B" w:rsidRDefault="00F40BB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Kompetencje inżynierskie</w:t>
      </w:r>
      <w:r w:rsidR="003E0B58">
        <w:rPr>
          <w:rFonts w:ascii="Arial Narrow" w:hAnsi="Arial Narrow" w:cs="Times New Roman"/>
          <w:sz w:val="24"/>
          <w:szCs w:val="24"/>
        </w:rPr>
        <w:t>:</w:t>
      </w:r>
    </w:p>
    <w:p w:rsidR="003E0B58" w:rsidRPr="003E0B58" w:rsidRDefault="00B26E1E" w:rsidP="003E0B58">
      <w:pPr>
        <w:spacing w:after="0" w:line="300" w:lineRule="exact"/>
        <w:ind w:firstLine="425"/>
        <w:jc w:val="both"/>
        <w:rPr>
          <w:rFonts w:ascii="Arial Narrow" w:hAnsi="Arial Narrow" w:cs="Times New Roman"/>
        </w:rPr>
      </w:pPr>
      <w:r w:rsidRPr="000D007E">
        <w:rPr>
          <w:rFonts w:ascii="Arial Narrow" w:hAnsi="Arial Narrow" w:cs="Times New Roman"/>
        </w:rPr>
        <w:t>W tabeli w Załączniku </w:t>
      </w:r>
      <w:r>
        <w:rPr>
          <w:rFonts w:ascii="Arial Narrow" w:hAnsi="Arial Narrow" w:cs="Times New Roman"/>
        </w:rPr>
        <w:fldChar w:fldCharType="begin"/>
      </w:r>
      <w:r>
        <w:rPr>
          <w:rFonts w:ascii="Arial Narrow" w:hAnsi="Arial Narrow" w:cs="Times New Roman"/>
        </w:rPr>
        <w:instrText xml:space="preserve"> REF _Ref4151465 \n \h </w:instrText>
      </w:r>
      <w:r>
        <w:rPr>
          <w:rFonts w:ascii="Arial Narrow" w:hAnsi="Arial Narrow" w:cs="Times New Roman"/>
        </w:rPr>
      </w:r>
      <w:r>
        <w:rPr>
          <w:rFonts w:ascii="Arial Narrow" w:hAnsi="Arial Narrow" w:cs="Times New Roman"/>
        </w:rPr>
        <w:fldChar w:fldCharType="separate"/>
      </w:r>
      <w:r w:rsidR="00D54364">
        <w:rPr>
          <w:rFonts w:ascii="Arial Narrow" w:hAnsi="Arial Narrow" w:cs="Times New Roman"/>
        </w:rPr>
        <w:t>1</w:t>
      </w:r>
      <w:r>
        <w:rPr>
          <w:rFonts w:ascii="Arial Narrow" w:hAnsi="Arial Narrow" w:cs="Times New Roman"/>
        </w:rPr>
        <w:fldChar w:fldCharType="end"/>
      </w:r>
      <w:r>
        <w:rPr>
          <w:rFonts w:ascii="Arial Narrow" w:hAnsi="Arial Narrow" w:cs="Times New Roman"/>
        </w:rPr>
        <w:t xml:space="preserve"> </w:t>
      </w:r>
      <w:r w:rsidRPr="000D007E">
        <w:rPr>
          <w:rFonts w:ascii="Arial Narrow" w:hAnsi="Arial Narrow" w:cs="Times New Roman"/>
        </w:rPr>
        <w:t>znajduje się wskazanie efektów uczenia się, które pozwalają na uzyskanie kompetencji inżynierskich (akronimy zawierające postfiks „_INŻ”).</w:t>
      </w:r>
    </w:p>
    <w:p w:rsidR="009D4CFB" w:rsidRPr="00820B2E" w:rsidRDefault="00F40BBD" w:rsidP="00B4025B">
      <w:pPr>
        <w:pStyle w:val="Akapitzlist"/>
        <w:widowControl w:val="0"/>
        <w:spacing w:after="0" w:line="240" w:lineRule="auto"/>
        <w:ind w:left="426"/>
        <w:jc w:val="both"/>
        <w:rPr>
          <w:rFonts w:ascii="Arial Narrow" w:hAnsi="Arial Narrow" w:cs="Times New Roman"/>
          <w:vanish/>
        </w:rPr>
      </w:pPr>
      <w:r w:rsidRPr="00820B2E">
        <w:rPr>
          <w:rFonts w:ascii="Arial Narrow" w:hAnsi="Arial Narrow" w:cs="Times New Roman"/>
          <w:vanish/>
        </w:rPr>
        <w:t xml:space="preserve">Wykazać pełny zakres efektów </w:t>
      </w:r>
      <w:r w:rsidR="0095281E" w:rsidRPr="00820B2E">
        <w:rPr>
          <w:rFonts w:ascii="Arial Narrow" w:hAnsi="Arial Narrow" w:cs="Times New Roman"/>
          <w:vanish/>
        </w:rPr>
        <w:t xml:space="preserve">uczenia się </w:t>
      </w:r>
      <w:r w:rsidRPr="00820B2E">
        <w:rPr>
          <w:rFonts w:ascii="Arial Narrow" w:hAnsi="Arial Narrow" w:cs="Times New Roman"/>
          <w:vanish/>
        </w:rPr>
        <w:t xml:space="preserve">umożliwiających uzyskanie kompetencji inżynierskich zawartych w rozporządzeniu </w:t>
      </w:r>
      <w:r w:rsidRPr="00820B2E">
        <w:rPr>
          <w:rFonts w:ascii="Arial Narrow" w:hAnsi="Arial Narrow" w:cs="Times New Roman"/>
          <w:i/>
          <w:vanish/>
        </w:rPr>
        <w:t>w sprawie charakterystyk drugiego stopnia efektów uczenia się dla kwalifikacji na poziomach 6-8 Polskiej Ramy Kwalifikacji</w:t>
      </w:r>
      <w:r w:rsidRPr="00820B2E">
        <w:rPr>
          <w:rFonts w:ascii="Arial Narrow" w:hAnsi="Arial Narrow" w:cs="Times New Roman"/>
          <w:vanish/>
        </w:rPr>
        <w:t>.</w:t>
      </w:r>
      <w:r w:rsidR="0095281E" w:rsidRPr="00820B2E">
        <w:rPr>
          <w:rFonts w:ascii="Arial Narrow" w:hAnsi="Arial Narrow" w:cs="Times New Roman"/>
          <w:vanish/>
        </w:rPr>
        <w:t xml:space="preserve"> Dotyczy studiów kończących się uzyskaniem tytułu zawodowego inżyniera lub magistra inżyniera.</w:t>
      </w:r>
    </w:p>
    <w:p w:rsidR="00F40BBD" w:rsidRPr="00B4025B" w:rsidRDefault="00F40BBD" w:rsidP="00B4025B">
      <w:pPr>
        <w:pStyle w:val="Akapitzlist"/>
        <w:widowControl w:val="0"/>
        <w:spacing w:after="0" w:line="240" w:lineRule="auto"/>
        <w:ind w:left="426"/>
        <w:jc w:val="both"/>
        <w:rPr>
          <w:rFonts w:ascii="Arial Narrow" w:hAnsi="Arial Narrow" w:cs="Times New Roman"/>
          <w:sz w:val="16"/>
          <w:szCs w:val="16"/>
        </w:rPr>
      </w:pPr>
    </w:p>
    <w:p w:rsidR="009D4CFB" w:rsidRPr="00B4025B" w:rsidRDefault="009D4CFB"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Zajęcia z dziedziny nauk humanistycznych lub nauk społecznych</w:t>
      </w:r>
      <w:r w:rsidR="00E66FB9">
        <w:rPr>
          <w:rFonts w:ascii="Arial Narrow" w:hAnsi="Arial Narrow" w:cs="Times New Roman"/>
          <w:sz w:val="24"/>
          <w:szCs w:val="24"/>
        </w:rPr>
        <w:t>:</w:t>
      </w:r>
    </w:p>
    <w:tbl>
      <w:tblPr>
        <w:tblStyle w:val="Tabela-Siatka"/>
        <w:tblW w:w="0" w:type="auto"/>
        <w:tblInd w:w="426" w:type="dxa"/>
        <w:tblLook w:val="04A0" w:firstRow="1" w:lastRow="0" w:firstColumn="1" w:lastColumn="0" w:noHBand="0" w:noVBand="1"/>
      </w:tblPr>
      <w:tblGrid>
        <w:gridCol w:w="6633"/>
        <w:gridCol w:w="1853"/>
      </w:tblGrid>
      <w:tr w:rsidR="00820B2E" w:rsidTr="00D50683">
        <w:tc>
          <w:tcPr>
            <w:tcW w:w="6633" w:type="dxa"/>
          </w:tcPr>
          <w:p w:rsidR="00820B2E" w:rsidRDefault="00820B2E" w:rsidP="00D50683">
            <w:pPr>
              <w:widowControl w:val="0"/>
              <w:jc w:val="center"/>
              <w:rPr>
                <w:rFonts w:ascii="Arial Narrow" w:hAnsi="Arial Narrow" w:cs="Times New Roman"/>
              </w:rPr>
            </w:pPr>
            <w:r>
              <w:rPr>
                <w:rFonts w:ascii="Arial Narrow" w:hAnsi="Arial Narrow" w:cs="Times New Roman"/>
              </w:rPr>
              <w:t>Nazwa przedmiotu</w:t>
            </w:r>
          </w:p>
        </w:tc>
        <w:tc>
          <w:tcPr>
            <w:tcW w:w="1853" w:type="dxa"/>
            <w:vAlign w:val="center"/>
          </w:tcPr>
          <w:p w:rsidR="00820B2E" w:rsidRDefault="00820B2E" w:rsidP="00D50683">
            <w:pPr>
              <w:widowControl w:val="0"/>
              <w:jc w:val="center"/>
              <w:rPr>
                <w:rFonts w:ascii="Arial Narrow" w:hAnsi="Arial Narrow" w:cs="Times New Roman"/>
              </w:rPr>
            </w:pPr>
            <w:r>
              <w:rPr>
                <w:rFonts w:ascii="Arial Narrow" w:hAnsi="Arial Narrow" w:cs="Times New Roman"/>
              </w:rPr>
              <w:t>ECTS</w:t>
            </w:r>
          </w:p>
        </w:tc>
      </w:tr>
      <w:tr w:rsidR="00820B2E" w:rsidRPr="00820B2E" w:rsidTr="00D50683">
        <w:tc>
          <w:tcPr>
            <w:tcW w:w="6633" w:type="dxa"/>
          </w:tcPr>
          <w:p w:rsidR="00820B2E" w:rsidRPr="00820B2E" w:rsidRDefault="00820B2E" w:rsidP="00820B2E">
            <w:pPr>
              <w:jc w:val="both"/>
              <w:rPr>
                <w:rFonts w:ascii="Arial Narrow" w:hAnsi="Arial Narrow" w:cs="Calibri"/>
                <w:color w:val="000000"/>
              </w:rPr>
            </w:pPr>
            <w:r w:rsidRPr="00820B2E">
              <w:rPr>
                <w:rFonts w:ascii="Arial Narrow" w:hAnsi="Arial Narrow" w:cs="Calibri"/>
                <w:color w:val="000000"/>
              </w:rPr>
              <w:t>Po 1.1</w:t>
            </w:r>
            <w:r>
              <w:rPr>
                <w:rFonts w:ascii="Arial Narrow" w:hAnsi="Arial Narrow" w:cs="Calibri"/>
                <w:color w:val="000000"/>
              </w:rPr>
              <w:tab/>
            </w:r>
            <w:r w:rsidRPr="00820B2E">
              <w:rPr>
                <w:rFonts w:ascii="Arial Narrow" w:hAnsi="Arial Narrow" w:cs="Calibri"/>
                <w:color w:val="000000"/>
              </w:rPr>
              <w:br/>
              <w:t>1. Elementy filozofii</w:t>
            </w:r>
            <w:r>
              <w:rPr>
                <w:rFonts w:ascii="Arial Narrow" w:hAnsi="Arial Narrow" w:cs="Calibri"/>
                <w:color w:val="000000"/>
              </w:rPr>
              <w:tab/>
            </w:r>
            <w:r w:rsidRPr="00820B2E">
              <w:rPr>
                <w:rFonts w:ascii="Arial Narrow" w:hAnsi="Arial Narrow" w:cs="Calibri"/>
                <w:color w:val="000000"/>
              </w:rPr>
              <w:br/>
              <w:t>2. Elementy socjologii i etyki</w:t>
            </w:r>
          </w:p>
        </w:tc>
        <w:tc>
          <w:tcPr>
            <w:tcW w:w="1853" w:type="dxa"/>
            <w:vAlign w:val="center"/>
          </w:tcPr>
          <w:p w:rsidR="00820B2E" w:rsidRPr="00820B2E" w:rsidRDefault="00820B2E" w:rsidP="00D50683">
            <w:pPr>
              <w:widowControl w:val="0"/>
              <w:jc w:val="center"/>
              <w:rPr>
                <w:rFonts w:ascii="Arial Narrow" w:hAnsi="Arial Narrow" w:cs="Times New Roman"/>
              </w:rPr>
            </w:pPr>
            <w:r>
              <w:rPr>
                <w:rFonts w:ascii="Arial Narrow" w:hAnsi="Arial Narrow" w:cs="Times New Roman"/>
              </w:rPr>
              <w:t>3</w:t>
            </w:r>
          </w:p>
        </w:tc>
      </w:tr>
      <w:tr w:rsidR="00820B2E" w:rsidRPr="00D93C7C" w:rsidTr="00D50683">
        <w:tc>
          <w:tcPr>
            <w:tcW w:w="6633" w:type="dxa"/>
          </w:tcPr>
          <w:p w:rsidR="00820B2E" w:rsidRPr="00D93C7C" w:rsidRDefault="00820B2E" w:rsidP="00D50683">
            <w:pPr>
              <w:jc w:val="both"/>
              <w:rPr>
                <w:rFonts w:ascii="Arial Narrow" w:hAnsi="Arial Narrow" w:cs="Times New Roman"/>
              </w:rPr>
            </w:pPr>
            <w:r w:rsidRPr="00820B2E">
              <w:rPr>
                <w:rFonts w:ascii="Arial Narrow" w:hAnsi="Arial Narrow" w:cs="Calibri"/>
                <w:color w:val="000000"/>
              </w:rPr>
              <w:t>Podstawy przedsiębiorczości w ICT</w:t>
            </w:r>
          </w:p>
        </w:tc>
        <w:tc>
          <w:tcPr>
            <w:tcW w:w="1853" w:type="dxa"/>
            <w:vAlign w:val="center"/>
          </w:tcPr>
          <w:p w:rsidR="00820B2E" w:rsidRPr="00D93C7C" w:rsidRDefault="00820B2E" w:rsidP="00D50683">
            <w:pPr>
              <w:widowControl w:val="0"/>
              <w:jc w:val="center"/>
              <w:rPr>
                <w:rFonts w:ascii="Arial Narrow" w:hAnsi="Arial Narrow" w:cs="Times New Roman"/>
              </w:rPr>
            </w:pPr>
            <w:r>
              <w:rPr>
                <w:rFonts w:ascii="Arial Narrow" w:hAnsi="Arial Narrow" w:cs="Times New Roman"/>
              </w:rPr>
              <w:t>3</w:t>
            </w:r>
          </w:p>
        </w:tc>
      </w:tr>
      <w:tr w:rsidR="00820B2E" w:rsidRPr="00D93C7C" w:rsidTr="00D50683">
        <w:tc>
          <w:tcPr>
            <w:tcW w:w="6633" w:type="dxa"/>
          </w:tcPr>
          <w:p w:rsidR="00820B2E" w:rsidRPr="00820B2E" w:rsidRDefault="00820B2E" w:rsidP="00D50683">
            <w:pPr>
              <w:jc w:val="both"/>
              <w:rPr>
                <w:rFonts w:ascii="Arial Narrow" w:hAnsi="Arial Narrow" w:cs="Calibri"/>
                <w:color w:val="000000"/>
              </w:rPr>
            </w:pPr>
            <w:r w:rsidRPr="00820B2E">
              <w:rPr>
                <w:rFonts w:ascii="Arial Narrow" w:hAnsi="Arial Narrow" w:cs="Calibri"/>
                <w:color w:val="000000"/>
              </w:rPr>
              <w:t>Historia telekomunikacji i informatyki</w:t>
            </w:r>
          </w:p>
        </w:tc>
        <w:tc>
          <w:tcPr>
            <w:tcW w:w="1853" w:type="dxa"/>
            <w:vAlign w:val="center"/>
          </w:tcPr>
          <w:p w:rsidR="00820B2E" w:rsidRDefault="00820B2E" w:rsidP="00D50683">
            <w:pPr>
              <w:widowControl w:val="0"/>
              <w:jc w:val="center"/>
              <w:rPr>
                <w:rFonts w:ascii="Arial Narrow" w:hAnsi="Arial Narrow" w:cs="Times New Roman"/>
              </w:rPr>
            </w:pPr>
            <w:r>
              <w:rPr>
                <w:rFonts w:ascii="Arial Narrow" w:hAnsi="Arial Narrow" w:cs="Times New Roman"/>
              </w:rPr>
              <w:t>1</w:t>
            </w:r>
          </w:p>
        </w:tc>
      </w:tr>
    </w:tbl>
    <w:p w:rsidR="00820B2E" w:rsidRDefault="00820B2E" w:rsidP="00B4025B">
      <w:pPr>
        <w:widowControl w:val="0"/>
        <w:spacing w:after="0" w:line="240" w:lineRule="auto"/>
        <w:ind w:left="426"/>
        <w:jc w:val="both"/>
        <w:rPr>
          <w:rFonts w:ascii="Arial Narrow" w:hAnsi="Arial Narrow" w:cs="Times New Roman"/>
        </w:rPr>
      </w:pPr>
    </w:p>
    <w:p w:rsidR="009D4CFB" w:rsidRPr="00820B2E" w:rsidRDefault="0015424F" w:rsidP="00B4025B">
      <w:pPr>
        <w:widowControl w:val="0"/>
        <w:spacing w:after="0" w:line="240" w:lineRule="auto"/>
        <w:ind w:left="426"/>
        <w:jc w:val="both"/>
        <w:rPr>
          <w:rFonts w:ascii="Arial Narrow" w:hAnsi="Arial Narrow" w:cs="Times New Roman"/>
          <w:vanish/>
        </w:rPr>
      </w:pPr>
      <w:r w:rsidRPr="00820B2E">
        <w:rPr>
          <w:rFonts w:ascii="Arial Narrow" w:hAnsi="Arial Narrow" w:cs="Times New Roman"/>
          <w:vanish/>
        </w:rPr>
        <w:t xml:space="preserve">Wykazać zajęcia z liczbą punktów ECTS nie mniejszą niż 5, jaką student musi uzyskać w ramach zajęć z dziedziny nauk humanistycznych lub nauk społecznych. Dotyczy kierunków studiów przyporządkowanych do dyscyplin w ramach dziedzin innych niż odpowiednio nauki humanistyczne lub nauki społeczne. </w:t>
      </w:r>
    </w:p>
    <w:p w:rsidR="0015424F" w:rsidRPr="00820B2E" w:rsidRDefault="0015424F" w:rsidP="00B4025B">
      <w:pPr>
        <w:pStyle w:val="Akapitzlist"/>
        <w:widowControl w:val="0"/>
        <w:spacing w:after="0" w:line="240" w:lineRule="auto"/>
        <w:ind w:left="426"/>
        <w:jc w:val="both"/>
        <w:rPr>
          <w:rFonts w:ascii="Arial Narrow" w:hAnsi="Arial Narrow" w:cs="Times New Roman"/>
          <w:b/>
          <w:vanish/>
          <w:sz w:val="16"/>
          <w:szCs w:val="16"/>
        </w:rPr>
      </w:pPr>
    </w:p>
    <w:p w:rsidR="00EE7E0A" w:rsidRPr="00B4025B"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Zajęcia związane z prowadzoną w uczelni działalnością naukową:</w:t>
      </w:r>
      <w:r w:rsidR="004C7A5D" w:rsidRPr="00B4025B">
        <w:rPr>
          <w:rFonts w:ascii="Arial Narrow" w:hAnsi="Arial Narrow" w:cs="Times New Roman"/>
          <w:sz w:val="24"/>
          <w:szCs w:val="24"/>
        </w:rPr>
        <w:t xml:space="preserve"> </w:t>
      </w:r>
      <w:r w:rsidR="00FE54B9" w:rsidRPr="00FE54B9">
        <w:rPr>
          <w:rFonts w:ascii="Arial Narrow" w:hAnsi="Arial Narrow" w:cs="Times New Roman"/>
          <w:sz w:val="24"/>
          <w:szCs w:val="24"/>
        </w:rPr>
        <w:t>144 ECTS (68,6%)</w:t>
      </w:r>
    </w:p>
    <w:p w:rsidR="00CF27E2" w:rsidRPr="00CF27E2" w:rsidRDefault="00CF27E2" w:rsidP="00CF27E2">
      <w:pPr>
        <w:spacing w:after="0" w:line="300" w:lineRule="exact"/>
        <w:ind w:firstLine="425"/>
        <w:jc w:val="both"/>
        <w:rPr>
          <w:rFonts w:ascii="Arial Narrow" w:hAnsi="Arial Narrow" w:cs="Times New Roman"/>
          <w:sz w:val="24"/>
          <w:szCs w:val="24"/>
        </w:rPr>
      </w:pPr>
      <w:r w:rsidRPr="006E0700">
        <w:rPr>
          <w:rFonts w:ascii="Arial Narrow" w:hAnsi="Arial Narrow" w:cs="Times New Roman"/>
          <w:sz w:val="24"/>
          <w:szCs w:val="24"/>
        </w:rPr>
        <w:t xml:space="preserve">Przedmioty powiązane z realizacją badań naukowych w zakresie dyscypliny naukowej, do której przypisano kierunek studiów zaznaczono w programie studiów w </w:t>
      </w:r>
      <w:r w:rsidR="006E0700" w:rsidRPr="006E0700">
        <w:rPr>
          <w:rFonts w:ascii="Arial Narrow" w:hAnsi="Arial Narrow" w:cs="Times New Roman"/>
          <w:sz w:val="24"/>
          <w:szCs w:val="24"/>
        </w:rPr>
        <w:t>Załączniku </w:t>
      </w:r>
      <w:r w:rsidR="006E0700" w:rsidRPr="006E0700">
        <w:rPr>
          <w:rFonts w:ascii="Arial Narrow" w:hAnsi="Arial Narrow" w:cs="Times New Roman"/>
          <w:sz w:val="24"/>
          <w:szCs w:val="24"/>
        </w:rPr>
        <w:fldChar w:fldCharType="begin"/>
      </w:r>
      <w:r w:rsidR="006E0700" w:rsidRPr="006E0700">
        <w:rPr>
          <w:rFonts w:ascii="Arial Narrow" w:hAnsi="Arial Narrow" w:cs="Times New Roman"/>
          <w:sz w:val="24"/>
          <w:szCs w:val="24"/>
        </w:rPr>
        <w:instrText xml:space="preserve"> REF _Ref4155330 \n \h </w:instrText>
      </w:r>
      <w:r w:rsidR="006E0700">
        <w:rPr>
          <w:rFonts w:ascii="Arial Narrow" w:hAnsi="Arial Narrow" w:cs="Times New Roman"/>
          <w:sz w:val="24"/>
          <w:szCs w:val="24"/>
        </w:rPr>
        <w:instrText xml:space="preserve"> \* MERGEFORMAT </w:instrText>
      </w:r>
      <w:r w:rsidR="006E0700" w:rsidRPr="006E0700">
        <w:rPr>
          <w:rFonts w:ascii="Arial Narrow" w:hAnsi="Arial Narrow" w:cs="Times New Roman"/>
          <w:sz w:val="24"/>
          <w:szCs w:val="24"/>
        </w:rPr>
      </w:r>
      <w:r w:rsidR="006E0700" w:rsidRPr="006E0700">
        <w:rPr>
          <w:rFonts w:ascii="Arial Narrow" w:hAnsi="Arial Narrow" w:cs="Times New Roman"/>
          <w:sz w:val="24"/>
          <w:szCs w:val="24"/>
        </w:rPr>
        <w:fldChar w:fldCharType="separate"/>
      </w:r>
      <w:r w:rsidR="00D54364">
        <w:rPr>
          <w:rFonts w:ascii="Arial Narrow" w:hAnsi="Arial Narrow" w:cs="Times New Roman"/>
          <w:sz w:val="24"/>
          <w:szCs w:val="24"/>
        </w:rPr>
        <w:t>3</w:t>
      </w:r>
      <w:r w:rsidR="006E0700" w:rsidRPr="006E0700">
        <w:rPr>
          <w:rFonts w:ascii="Arial Narrow" w:hAnsi="Arial Narrow" w:cs="Times New Roman"/>
          <w:sz w:val="24"/>
          <w:szCs w:val="24"/>
        </w:rPr>
        <w:fldChar w:fldCharType="end"/>
      </w:r>
      <w:r w:rsidR="006E0700" w:rsidRPr="006E0700">
        <w:rPr>
          <w:rFonts w:ascii="Arial Narrow" w:hAnsi="Arial Narrow" w:cs="Times New Roman"/>
          <w:sz w:val="24"/>
          <w:szCs w:val="24"/>
        </w:rPr>
        <w:t xml:space="preserve"> (liczba punktów ECTS na żółtym tle)</w:t>
      </w:r>
      <w:r w:rsidRPr="006E0700">
        <w:rPr>
          <w:rFonts w:ascii="Arial Narrow" w:hAnsi="Arial Narrow" w:cs="Times New Roman"/>
          <w:sz w:val="24"/>
          <w:szCs w:val="24"/>
        </w:rPr>
        <w:t>.</w:t>
      </w:r>
    </w:p>
    <w:p w:rsidR="00EE7E0A" w:rsidRPr="00FE54B9" w:rsidRDefault="00EE7E0A" w:rsidP="00B4025B">
      <w:pPr>
        <w:widowControl w:val="0"/>
        <w:spacing w:after="0" w:line="240" w:lineRule="auto"/>
        <w:ind w:left="426"/>
        <w:jc w:val="both"/>
        <w:rPr>
          <w:rFonts w:ascii="Arial Narrow" w:hAnsi="Arial Narrow" w:cs="Times New Roman"/>
          <w:vanish/>
        </w:rPr>
      </w:pPr>
      <w:r w:rsidRPr="00FE54B9">
        <w:rPr>
          <w:rFonts w:ascii="Arial Narrow" w:hAnsi="Arial Narrow" w:cs="Times New Roman"/>
          <w:vanish/>
        </w:rPr>
        <w:t xml:space="preserve">Wykazać zajęcia związane z prowadzoną w uczelni działalnością naukową w dyscyplinie lub dyscyplinach, do których przyporządkowany jest kierunek studiów, w wymiarze większym niż 50% liczby punktów ECTS oraz udział studentów w zajęciach przygotowujących do prowadzenia działalności naukowej lub udział w tej działalności. Dotyczy wyłącznie studiów o profilu </w:t>
      </w:r>
      <w:proofErr w:type="spellStart"/>
      <w:r w:rsidRPr="00FE54B9">
        <w:rPr>
          <w:rFonts w:ascii="Arial Narrow" w:hAnsi="Arial Narrow" w:cs="Times New Roman"/>
          <w:vanish/>
        </w:rPr>
        <w:t>ogólnoakademicki</w:t>
      </w:r>
      <w:r w:rsidR="008932A7" w:rsidRPr="00FE54B9">
        <w:rPr>
          <w:rFonts w:ascii="Arial Narrow" w:hAnsi="Arial Narrow" w:cs="Times New Roman"/>
          <w:vanish/>
        </w:rPr>
        <w:t>m</w:t>
      </w:r>
      <w:proofErr w:type="spellEnd"/>
      <w:r w:rsidRPr="00FE54B9">
        <w:rPr>
          <w:rFonts w:ascii="Arial Narrow" w:hAnsi="Arial Narrow" w:cs="Times New Roman"/>
          <w:vanish/>
        </w:rPr>
        <w:t>.</w:t>
      </w:r>
    </w:p>
    <w:p w:rsidR="00EE7E0A" w:rsidRPr="00B4025B" w:rsidRDefault="00EE7E0A" w:rsidP="00B4025B">
      <w:pPr>
        <w:widowControl w:val="0"/>
        <w:spacing w:after="0" w:line="240" w:lineRule="auto"/>
        <w:ind w:left="426"/>
        <w:jc w:val="both"/>
        <w:rPr>
          <w:rFonts w:ascii="Arial Narrow" w:hAnsi="Arial Narrow" w:cs="Times New Roman"/>
          <w:b/>
          <w:sz w:val="16"/>
          <w:szCs w:val="16"/>
        </w:rPr>
      </w:pPr>
    </w:p>
    <w:p w:rsidR="00EE7E0A" w:rsidRPr="00F025E9"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F025E9">
        <w:rPr>
          <w:rFonts w:ascii="Arial Narrow" w:hAnsi="Arial Narrow" w:cs="Times New Roman"/>
          <w:b/>
          <w:sz w:val="24"/>
          <w:szCs w:val="24"/>
        </w:rPr>
        <w:t>Zajęcia kształtujące umiejętności praktyczne</w:t>
      </w:r>
      <w:r w:rsidRPr="00F025E9">
        <w:rPr>
          <w:rFonts w:ascii="Arial Narrow" w:hAnsi="Arial Narrow" w:cs="Times New Roman"/>
          <w:sz w:val="24"/>
          <w:szCs w:val="24"/>
        </w:rPr>
        <w:t>:</w:t>
      </w:r>
      <w:r w:rsidR="00B017CC">
        <w:rPr>
          <w:rFonts w:ascii="Arial Narrow" w:hAnsi="Arial Narrow" w:cs="Times New Roman"/>
          <w:sz w:val="24"/>
          <w:szCs w:val="24"/>
        </w:rPr>
        <w:t xml:space="preserve"> nie dotyczy</w:t>
      </w:r>
      <w:r w:rsidR="00960231" w:rsidRPr="00F025E9">
        <w:rPr>
          <w:rFonts w:ascii="Arial Narrow" w:hAnsi="Arial Narrow" w:cs="Times New Roman"/>
          <w:sz w:val="24"/>
          <w:szCs w:val="24"/>
        </w:rPr>
        <w:t>.</w:t>
      </w:r>
    </w:p>
    <w:p w:rsidR="00DE005B" w:rsidRPr="00B4025B" w:rsidRDefault="00DE005B" w:rsidP="00B4025B">
      <w:pPr>
        <w:widowControl w:val="0"/>
        <w:spacing w:after="0" w:line="240" w:lineRule="auto"/>
        <w:jc w:val="both"/>
        <w:rPr>
          <w:rFonts w:ascii="Arial Narrow" w:hAnsi="Arial Narrow" w:cs="Times New Roman"/>
          <w:sz w:val="16"/>
          <w:szCs w:val="16"/>
        </w:rPr>
      </w:pPr>
    </w:p>
    <w:p w:rsidR="00C11483" w:rsidRPr="00F025E9" w:rsidRDefault="00B7285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F025E9">
        <w:rPr>
          <w:rFonts w:ascii="Arial Narrow" w:hAnsi="Arial Narrow" w:cs="Times New Roman"/>
          <w:b/>
          <w:sz w:val="24"/>
          <w:szCs w:val="24"/>
        </w:rPr>
        <w:t>S</w:t>
      </w:r>
      <w:r w:rsidR="00C11483" w:rsidRPr="00F025E9">
        <w:rPr>
          <w:rFonts w:ascii="Arial Narrow" w:hAnsi="Arial Narrow" w:cs="Times New Roman"/>
          <w:b/>
          <w:sz w:val="24"/>
          <w:szCs w:val="24"/>
        </w:rPr>
        <w:t>tandard</w:t>
      </w:r>
      <w:r w:rsidRPr="00F025E9">
        <w:rPr>
          <w:rFonts w:ascii="Arial Narrow" w:hAnsi="Arial Narrow" w:cs="Times New Roman"/>
          <w:b/>
          <w:sz w:val="24"/>
          <w:szCs w:val="24"/>
        </w:rPr>
        <w:t>y</w:t>
      </w:r>
      <w:r w:rsidR="00C11483" w:rsidRPr="00F025E9">
        <w:rPr>
          <w:rFonts w:ascii="Arial Narrow" w:hAnsi="Arial Narrow" w:cs="Times New Roman"/>
          <w:b/>
          <w:sz w:val="24"/>
          <w:szCs w:val="24"/>
        </w:rPr>
        <w:t xml:space="preserve"> kształcenia</w:t>
      </w:r>
      <w:r w:rsidR="00C11483" w:rsidRPr="00F025E9">
        <w:rPr>
          <w:rFonts w:ascii="Arial Narrow" w:hAnsi="Arial Narrow" w:cs="Times New Roman"/>
          <w:sz w:val="24"/>
          <w:szCs w:val="24"/>
        </w:rPr>
        <w:t>:</w:t>
      </w:r>
      <w:r w:rsidR="00960231" w:rsidRPr="00F025E9">
        <w:rPr>
          <w:rFonts w:ascii="Arial Narrow" w:hAnsi="Arial Narrow" w:cs="Times New Roman"/>
          <w:sz w:val="24"/>
          <w:szCs w:val="24"/>
        </w:rPr>
        <w:t xml:space="preserve"> </w:t>
      </w:r>
      <w:r w:rsidR="00B017CC">
        <w:rPr>
          <w:rFonts w:ascii="Arial Narrow" w:hAnsi="Arial Narrow" w:cs="Times New Roman"/>
          <w:sz w:val="24"/>
          <w:szCs w:val="24"/>
        </w:rPr>
        <w:t>nie dotyczy</w:t>
      </w:r>
      <w:r w:rsidR="00960231" w:rsidRPr="00F025E9">
        <w:rPr>
          <w:rFonts w:ascii="Arial Narrow" w:hAnsi="Arial Narrow" w:cs="Times New Roman"/>
          <w:sz w:val="24"/>
          <w:szCs w:val="24"/>
        </w:rPr>
        <w:t>.</w:t>
      </w:r>
    </w:p>
    <w:p w:rsidR="00086753" w:rsidRPr="00B4025B" w:rsidRDefault="00086753" w:rsidP="00B4025B">
      <w:pPr>
        <w:widowControl w:val="0"/>
        <w:spacing w:after="0" w:line="240" w:lineRule="auto"/>
        <w:jc w:val="both"/>
        <w:rPr>
          <w:rFonts w:ascii="Arial Narrow" w:hAnsi="Arial Narrow" w:cs="Times New Roman"/>
          <w:sz w:val="16"/>
          <w:szCs w:val="16"/>
        </w:rPr>
      </w:pPr>
    </w:p>
    <w:p w:rsidR="00B017CC" w:rsidRPr="00FA0451" w:rsidRDefault="00B017CC" w:rsidP="00B017CC">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u w:val="single"/>
        </w:rPr>
      </w:pPr>
      <w:r>
        <w:rPr>
          <w:rFonts w:ascii="Arial Narrow" w:hAnsi="Arial Narrow" w:cs="Times New Roman"/>
          <w:sz w:val="24"/>
          <w:szCs w:val="24"/>
          <w:u w:val="single"/>
        </w:rPr>
        <w:t>Uzasadnienie utworzenia studiów.</w:t>
      </w:r>
    </w:p>
    <w:p w:rsidR="00B017CC" w:rsidRPr="00FA0451" w:rsidRDefault="00B017CC" w:rsidP="00B017CC">
      <w:pPr>
        <w:spacing w:after="0" w:line="300" w:lineRule="exact"/>
        <w:ind w:firstLine="425"/>
        <w:jc w:val="both"/>
        <w:rPr>
          <w:rFonts w:ascii="Arial Narrow" w:hAnsi="Arial Narrow" w:cs="Times New Roman"/>
          <w:sz w:val="24"/>
          <w:szCs w:val="24"/>
          <w:u w:val="single"/>
        </w:rPr>
      </w:pPr>
      <w:r w:rsidRPr="00FA0451">
        <w:rPr>
          <w:rFonts w:ascii="Arial Narrow" w:hAnsi="Arial Narrow" w:cs="Times New Roman"/>
          <w:sz w:val="24"/>
          <w:szCs w:val="24"/>
        </w:rPr>
        <w:t>Nie dotyczy</w:t>
      </w:r>
      <w:r>
        <w:rPr>
          <w:rFonts w:ascii="Arial Narrow" w:hAnsi="Arial Narrow" w:cs="Times New Roman"/>
          <w:sz w:val="24"/>
          <w:szCs w:val="24"/>
        </w:rPr>
        <w:t>.</w:t>
      </w:r>
    </w:p>
    <w:p w:rsidR="00B7285F" w:rsidRDefault="00F559C8"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B4025B">
        <w:rPr>
          <w:rFonts w:ascii="Arial Narrow" w:hAnsi="Arial Narrow" w:cs="Times New Roman"/>
          <w:sz w:val="24"/>
          <w:szCs w:val="24"/>
          <w:u w:val="single"/>
        </w:rPr>
        <w:t xml:space="preserve">Koncepcja </w:t>
      </w:r>
      <w:r w:rsidR="009F10B5" w:rsidRPr="00B4025B">
        <w:rPr>
          <w:rFonts w:ascii="Arial Narrow" w:hAnsi="Arial Narrow" w:cs="Times New Roman"/>
          <w:sz w:val="24"/>
          <w:szCs w:val="24"/>
          <w:u w:val="single"/>
        </w:rPr>
        <w:t>kształcenia</w:t>
      </w:r>
      <w:r w:rsidRPr="00B4025B">
        <w:rPr>
          <w:rFonts w:ascii="Arial Narrow" w:hAnsi="Arial Narrow" w:cs="Times New Roman"/>
          <w:sz w:val="24"/>
          <w:szCs w:val="24"/>
          <w:u w:val="single"/>
        </w:rPr>
        <w:t xml:space="preserve"> oraz zgodność efektów uczenia się z potrzebami rynku pracy</w:t>
      </w:r>
      <w:r w:rsidR="009F10B5" w:rsidRPr="00B4025B">
        <w:rPr>
          <w:rFonts w:ascii="Arial Narrow" w:hAnsi="Arial Narrow" w:cs="Times New Roman"/>
          <w:sz w:val="24"/>
          <w:szCs w:val="24"/>
        </w:rPr>
        <w:t>.</w:t>
      </w:r>
      <w:r w:rsidR="00E01700" w:rsidRPr="00B4025B">
        <w:rPr>
          <w:rFonts w:ascii="Arial Narrow" w:hAnsi="Arial Narrow" w:cs="Times New Roman"/>
          <w:sz w:val="24"/>
          <w:szCs w:val="24"/>
        </w:rPr>
        <w:t xml:space="preserve"> </w:t>
      </w:r>
    </w:p>
    <w:p w:rsidR="009F10B5" w:rsidRPr="00B7285F" w:rsidRDefault="00E01700" w:rsidP="00B7285F">
      <w:pPr>
        <w:widowControl w:val="0"/>
        <w:tabs>
          <w:tab w:val="left" w:pos="426"/>
        </w:tabs>
        <w:spacing w:after="0" w:line="240" w:lineRule="auto"/>
        <w:ind w:left="426"/>
        <w:jc w:val="both"/>
        <w:rPr>
          <w:rFonts w:ascii="Arial Narrow" w:hAnsi="Arial Narrow" w:cs="Times New Roman"/>
          <w:sz w:val="24"/>
          <w:szCs w:val="24"/>
        </w:rPr>
      </w:pPr>
      <w:r w:rsidRPr="00B7285F">
        <w:rPr>
          <w:rFonts w:ascii="Arial Narrow" w:hAnsi="Arial Narrow" w:cs="Times New Roman"/>
        </w:rPr>
        <w:t xml:space="preserve">Zamieścić opis potwierdzający </w:t>
      </w:r>
      <w:r w:rsidR="00607566" w:rsidRPr="00B7285F">
        <w:rPr>
          <w:rFonts w:ascii="Arial Narrow" w:hAnsi="Arial Narrow" w:cs="Times New Roman"/>
        </w:rPr>
        <w:t>związek studiów ze strategią uczelni oraz wskazanie potrzeb społeczno-gospodarczych utworzenia studiów i zgodności efektów uczenia się z tymi potrzebami. Uwzględnić</w:t>
      </w:r>
      <w:r w:rsidRPr="00B7285F">
        <w:rPr>
          <w:rFonts w:ascii="Arial Narrow" w:hAnsi="Arial Narrow" w:cs="Times New Roman"/>
        </w:rPr>
        <w:t xml:space="preserve"> </w:t>
      </w:r>
      <w:r w:rsidR="00607566" w:rsidRPr="00B7285F">
        <w:rPr>
          <w:rFonts w:ascii="Arial Narrow" w:hAnsi="Arial Narrow" w:cs="Times New Roman"/>
        </w:rPr>
        <w:t>wnioski</w:t>
      </w:r>
      <w:r w:rsidRPr="00B7285F">
        <w:rPr>
          <w:rFonts w:ascii="Arial Narrow" w:hAnsi="Arial Narrow" w:cs="Times New Roman"/>
        </w:rPr>
        <w:t xml:space="preserve"> z analizy zgodności </w:t>
      </w:r>
      <w:r w:rsidRPr="00B7285F">
        <w:rPr>
          <w:rFonts w:ascii="Arial Narrow" w:hAnsi="Arial Narrow" w:cs="Times New Roman"/>
        </w:rPr>
        <w:lastRenderedPageBreak/>
        <w:t xml:space="preserve">efektów uczenia się z potrzebami rynku pracy oraz </w:t>
      </w:r>
      <w:r w:rsidR="00607566" w:rsidRPr="00B7285F">
        <w:rPr>
          <w:rFonts w:ascii="Arial Narrow" w:hAnsi="Arial Narrow" w:cs="Times New Roman"/>
        </w:rPr>
        <w:t>wnioski</w:t>
      </w:r>
      <w:r w:rsidRPr="00B7285F">
        <w:rPr>
          <w:rFonts w:ascii="Arial Narrow" w:hAnsi="Arial Narrow" w:cs="Times New Roman"/>
        </w:rPr>
        <w:t xml:space="preserve"> z analizy wyników monitoringu</w:t>
      </w:r>
      <w:r w:rsidR="00B9097B">
        <w:rPr>
          <w:rFonts w:ascii="Arial Narrow" w:hAnsi="Arial Narrow" w:cs="Times New Roman"/>
        </w:rPr>
        <w:t xml:space="preserve">, o którym mowa w art. 352 ust. 1 ustawy </w:t>
      </w:r>
      <w:proofErr w:type="spellStart"/>
      <w:r w:rsidR="00B9097B">
        <w:rPr>
          <w:rFonts w:ascii="Arial Narrow" w:hAnsi="Arial Narrow" w:cs="Times New Roman"/>
        </w:rPr>
        <w:t>PoSWiN</w:t>
      </w:r>
      <w:proofErr w:type="spellEnd"/>
      <w:r w:rsidR="00B9097B">
        <w:rPr>
          <w:rFonts w:ascii="Arial Narrow" w:hAnsi="Arial Narrow" w:cs="Times New Roman"/>
        </w:rPr>
        <w:t>.</w:t>
      </w:r>
    </w:p>
    <w:p w:rsidR="00352B55" w:rsidRPr="00EF1ACD" w:rsidRDefault="00352B55" w:rsidP="00352B55">
      <w:pPr>
        <w:spacing w:after="0" w:line="300" w:lineRule="exact"/>
        <w:ind w:firstLine="425"/>
        <w:jc w:val="both"/>
        <w:rPr>
          <w:rFonts w:ascii="Arial Narrow" w:hAnsi="Arial Narrow"/>
        </w:rPr>
      </w:pPr>
      <w:r w:rsidRPr="00EF1ACD">
        <w:rPr>
          <w:rFonts w:ascii="Arial Narrow" w:hAnsi="Arial Narrow"/>
        </w:rPr>
        <w:t xml:space="preserve">W dokumencie pt. </w:t>
      </w:r>
      <w:r w:rsidR="003F7E94" w:rsidRPr="00EF1ACD">
        <w:rPr>
          <w:rFonts w:ascii="Arial Narrow" w:hAnsi="Arial Narrow"/>
        </w:rPr>
        <w:t>„</w:t>
      </w:r>
      <w:r w:rsidRPr="00EF1ACD">
        <w:rPr>
          <w:rFonts w:ascii="Arial Narrow" w:hAnsi="Arial Narrow"/>
        </w:rPr>
        <w:t>Strategia na stulecie Uczelni. Strategia rozwoju Politechniki Poznańskiej do roku 2020</w:t>
      </w:r>
      <w:r w:rsidR="003F7E94" w:rsidRPr="00EF1ACD">
        <w:rPr>
          <w:rFonts w:ascii="Arial Narrow" w:hAnsi="Arial Narrow"/>
        </w:rPr>
        <w:t>”</w:t>
      </w:r>
      <w:r w:rsidRPr="00EF1ACD">
        <w:rPr>
          <w:rFonts w:ascii="Arial Narrow" w:hAnsi="Arial Narrow"/>
        </w:rPr>
        <w:t xml:space="preserve"> (Zał. do Uchwały Nr 114 Senatu Akademickiego PP z dnia 15 grudnia 2010 r.) zdefiniowano pięć celów strategicznych Uczelni, z których dla działalności dydaktycznej Uczelni szczególnie istotne są:</w:t>
      </w:r>
    </w:p>
    <w:p w:rsidR="00352B55" w:rsidRPr="00EF1ACD" w:rsidRDefault="00352B55" w:rsidP="00352B55">
      <w:pPr>
        <w:pStyle w:val="Akapitzlist"/>
        <w:numPr>
          <w:ilvl w:val="0"/>
          <w:numId w:val="25"/>
        </w:numPr>
        <w:spacing w:after="0" w:line="276" w:lineRule="auto"/>
        <w:ind w:left="567" w:hanging="283"/>
        <w:jc w:val="both"/>
        <w:rPr>
          <w:rFonts w:ascii="Arial Narrow" w:hAnsi="Arial Narrow"/>
        </w:rPr>
      </w:pPr>
      <w:proofErr w:type="gramStart"/>
      <w:r w:rsidRPr="00EF1ACD">
        <w:rPr>
          <w:rFonts w:ascii="Arial Narrow" w:hAnsi="Arial Narrow"/>
        </w:rPr>
        <w:t>kształcenie</w:t>
      </w:r>
      <w:proofErr w:type="gramEnd"/>
      <w:r w:rsidRPr="00EF1ACD">
        <w:rPr>
          <w:rFonts w:ascii="Arial Narrow" w:hAnsi="Arial Narrow"/>
        </w:rPr>
        <w:t xml:space="preserve"> przygotowujące do pracy i funkcjonowania w społeczeństwie opartym na wiedzy,</w:t>
      </w:r>
    </w:p>
    <w:p w:rsidR="00352B55" w:rsidRPr="00EF1ACD" w:rsidRDefault="00352B55" w:rsidP="00352B55">
      <w:pPr>
        <w:pStyle w:val="Akapitzlist"/>
        <w:numPr>
          <w:ilvl w:val="0"/>
          <w:numId w:val="25"/>
        </w:numPr>
        <w:spacing w:after="0" w:line="276" w:lineRule="auto"/>
        <w:ind w:left="567" w:hanging="283"/>
        <w:jc w:val="both"/>
        <w:rPr>
          <w:rFonts w:ascii="Arial Narrow" w:hAnsi="Arial Narrow"/>
        </w:rPr>
      </w:pPr>
      <w:proofErr w:type="gramStart"/>
      <w:r w:rsidRPr="00EF1ACD">
        <w:rPr>
          <w:rFonts w:ascii="Arial Narrow" w:hAnsi="Arial Narrow"/>
        </w:rPr>
        <w:t>budowanie</w:t>
      </w:r>
      <w:proofErr w:type="gramEnd"/>
      <w:r w:rsidRPr="00EF1ACD">
        <w:rPr>
          <w:rFonts w:ascii="Arial Narrow" w:hAnsi="Arial Narrow"/>
        </w:rPr>
        <w:t xml:space="preserve"> wizerunku przyjaznej Uczelni, otwartej na otoczenie,</w:t>
      </w:r>
    </w:p>
    <w:p w:rsidR="00352B55" w:rsidRPr="00EF1ACD" w:rsidRDefault="00352B55" w:rsidP="00352B55">
      <w:pPr>
        <w:pStyle w:val="Akapitzlist"/>
        <w:numPr>
          <w:ilvl w:val="0"/>
          <w:numId w:val="25"/>
        </w:numPr>
        <w:spacing w:after="0" w:line="276" w:lineRule="auto"/>
        <w:ind w:left="567" w:hanging="283"/>
        <w:jc w:val="both"/>
        <w:rPr>
          <w:rFonts w:ascii="Arial Narrow" w:hAnsi="Arial Narrow"/>
        </w:rPr>
      </w:pPr>
      <w:proofErr w:type="gramStart"/>
      <w:r w:rsidRPr="00EF1ACD">
        <w:rPr>
          <w:rFonts w:ascii="Arial Narrow" w:hAnsi="Arial Narrow"/>
        </w:rPr>
        <w:t>sprawne</w:t>
      </w:r>
      <w:proofErr w:type="gramEnd"/>
      <w:r w:rsidRPr="00EF1ACD">
        <w:rPr>
          <w:rFonts w:ascii="Arial Narrow" w:hAnsi="Arial Narrow"/>
        </w:rPr>
        <w:t xml:space="preserve"> i efektywne zarządzanie zasobami Uczelni.</w:t>
      </w:r>
    </w:p>
    <w:p w:rsidR="00352B55" w:rsidRPr="00EF1ACD" w:rsidRDefault="00B64BB3" w:rsidP="00352B55">
      <w:pPr>
        <w:spacing w:after="0" w:line="300" w:lineRule="exact"/>
        <w:ind w:firstLine="425"/>
        <w:jc w:val="both"/>
        <w:rPr>
          <w:rFonts w:ascii="Arial Narrow" w:hAnsi="Arial Narrow"/>
        </w:rPr>
      </w:pPr>
      <w:r w:rsidRPr="00EF1ACD">
        <w:rPr>
          <w:rFonts w:ascii="Arial Narrow" w:hAnsi="Arial Narrow"/>
        </w:rPr>
        <w:t xml:space="preserve">Prowadzenie studiów pierwszego stopnia na kierunku </w:t>
      </w:r>
      <w:r w:rsidR="00602F98" w:rsidRPr="00EF1ACD">
        <w:rPr>
          <w:rFonts w:ascii="Arial Narrow" w:hAnsi="Arial Narrow"/>
          <w:i/>
        </w:rPr>
        <w:t>Teleinformatyka</w:t>
      </w:r>
      <w:r w:rsidRPr="00EF1ACD">
        <w:rPr>
          <w:rFonts w:ascii="Arial Narrow" w:hAnsi="Arial Narrow"/>
        </w:rPr>
        <w:t xml:space="preserve"> </w:t>
      </w:r>
      <w:r w:rsidR="00352B55" w:rsidRPr="00EF1ACD">
        <w:rPr>
          <w:rFonts w:ascii="Arial Narrow" w:hAnsi="Arial Narrow"/>
        </w:rPr>
        <w:t>jest zgodne z tak zdefiniowanymi celam</w:t>
      </w:r>
      <w:r w:rsidRPr="00EF1ACD">
        <w:rPr>
          <w:rFonts w:ascii="Arial Narrow" w:hAnsi="Arial Narrow"/>
        </w:rPr>
        <w:t>i w </w:t>
      </w:r>
      <w:r w:rsidR="00352B55" w:rsidRPr="00EF1ACD">
        <w:rPr>
          <w:rFonts w:ascii="Arial Narrow" w:hAnsi="Arial Narrow"/>
        </w:rPr>
        <w:t xml:space="preserve">strategii Politechniki Poznańskiej. </w:t>
      </w:r>
      <w:r w:rsidR="00602F98" w:rsidRPr="00EF1ACD">
        <w:rPr>
          <w:rFonts w:ascii="Arial Narrow" w:hAnsi="Arial Narrow"/>
          <w:i/>
        </w:rPr>
        <w:t>Teleinformatyka</w:t>
      </w:r>
      <w:r w:rsidR="00352B55" w:rsidRPr="00EF1ACD">
        <w:rPr>
          <w:rFonts w:ascii="Arial Narrow" w:hAnsi="Arial Narrow"/>
        </w:rPr>
        <w:t xml:space="preserve"> ma bowiem przygotowywać specjalistów dla szeroko rozumianej gospodarki opartej na wiedzy, szczególnie w zakresie technologii telekomunikacyjno-informacyjnych (ICT – Information and </w:t>
      </w:r>
      <w:proofErr w:type="spellStart"/>
      <w:r w:rsidR="00352B55" w:rsidRPr="00EF1ACD">
        <w:rPr>
          <w:rFonts w:ascii="Arial Narrow" w:hAnsi="Arial Narrow"/>
        </w:rPr>
        <w:t>Communication</w:t>
      </w:r>
      <w:proofErr w:type="spellEnd"/>
      <w:r w:rsidR="00352B55" w:rsidRPr="00EF1ACD">
        <w:rPr>
          <w:rFonts w:ascii="Arial Narrow" w:hAnsi="Arial Narrow"/>
        </w:rPr>
        <w:t xml:space="preserve"> Technologies), łączących w sobie wiedzę i umiejętności zarówno z zakresu</w:t>
      </w:r>
      <w:r w:rsidRPr="00EF1ACD">
        <w:rPr>
          <w:rFonts w:ascii="Arial Narrow" w:hAnsi="Arial Narrow"/>
        </w:rPr>
        <w:t xml:space="preserve"> informatyki</w:t>
      </w:r>
      <w:r w:rsidR="00602F98" w:rsidRPr="00EF1ACD">
        <w:rPr>
          <w:rFonts w:ascii="Arial Narrow" w:hAnsi="Arial Narrow"/>
        </w:rPr>
        <w:t xml:space="preserve">, </w:t>
      </w:r>
      <w:r w:rsidR="00352B55" w:rsidRPr="00EF1ACD">
        <w:rPr>
          <w:rFonts w:ascii="Arial Narrow" w:hAnsi="Arial Narrow"/>
        </w:rPr>
        <w:t>telekomunikacji</w:t>
      </w:r>
      <w:r w:rsidR="00602F98" w:rsidRPr="00EF1ACD">
        <w:rPr>
          <w:rFonts w:ascii="Arial Narrow" w:hAnsi="Arial Narrow"/>
        </w:rPr>
        <w:t xml:space="preserve"> jak i elektroniki</w:t>
      </w:r>
      <w:r w:rsidR="00352B55" w:rsidRPr="00EF1ACD">
        <w:rPr>
          <w:rFonts w:ascii="Arial Narrow" w:hAnsi="Arial Narrow"/>
        </w:rPr>
        <w:t xml:space="preserve">. Uczelnia w ten sposób </w:t>
      </w:r>
      <w:r w:rsidR="002837BB" w:rsidRPr="00EF1ACD">
        <w:rPr>
          <w:rFonts w:ascii="Arial Narrow" w:hAnsi="Arial Narrow"/>
        </w:rPr>
        <w:t>realizuje</w:t>
      </w:r>
      <w:r w:rsidR="00352B55" w:rsidRPr="00EF1ACD">
        <w:rPr>
          <w:rFonts w:ascii="Arial Narrow" w:hAnsi="Arial Narrow"/>
        </w:rPr>
        <w:t xml:space="preserve"> również swoją odpowiedź na potrzeby otoczenia – miasta Poznania, regionu i kraju, bowiem według naszego rozeznania istnieje poważne zapotrzebowanie na specjalistów w dziedzinie ICT. </w:t>
      </w:r>
      <w:r w:rsidR="002837BB" w:rsidRPr="00EF1ACD">
        <w:rPr>
          <w:rFonts w:ascii="Arial Narrow" w:hAnsi="Arial Narrow"/>
        </w:rPr>
        <w:t>Prowadzenie studiów pierwszego</w:t>
      </w:r>
      <w:r w:rsidR="00352B55" w:rsidRPr="00EF1ACD">
        <w:rPr>
          <w:rFonts w:ascii="Arial Narrow" w:hAnsi="Arial Narrow"/>
        </w:rPr>
        <w:t xml:space="preserve"> stopnia na kierunku </w:t>
      </w:r>
      <w:r w:rsidR="00602F98" w:rsidRPr="00EF1ACD">
        <w:rPr>
          <w:rFonts w:ascii="Arial Narrow" w:hAnsi="Arial Narrow"/>
          <w:i/>
        </w:rPr>
        <w:t>Teleinformatyka</w:t>
      </w:r>
      <w:r w:rsidR="002837BB" w:rsidRPr="00EF1ACD">
        <w:rPr>
          <w:rFonts w:ascii="Arial Narrow" w:hAnsi="Arial Narrow"/>
        </w:rPr>
        <w:t xml:space="preserve"> </w:t>
      </w:r>
      <w:r w:rsidR="00352B55" w:rsidRPr="00EF1ACD">
        <w:rPr>
          <w:rFonts w:ascii="Arial Narrow" w:hAnsi="Arial Narrow"/>
        </w:rPr>
        <w:t xml:space="preserve">powoduje również postęp w efektywnym wykorzystaniu zasobów Uczelni, zarówno materialnych jak i kadrowych, szczególnie Wydziału Elektroniki i Telekomunikacji, którego kadra </w:t>
      </w:r>
      <w:r w:rsidR="002837BB" w:rsidRPr="00EF1ACD">
        <w:rPr>
          <w:rFonts w:ascii="Arial Narrow" w:hAnsi="Arial Narrow"/>
        </w:rPr>
        <w:t>wspiera</w:t>
      </w:r>
      <w:r w:rsidR="00352B55" w:rsidRPr="00EF1ACD">
        <w:rPr>
          <w:rFonts w:ascii="Arial Narrow" w:hAnsi="Arial Narrow"/>
        </w:rPr>
        <w:t xml:space="preserve"> </w:t>
      </w:r>
      <w:r w:rsidR="002837BB" w:rsidRPr="00EF1ACD">
        <w:rPr>
          <w:rFonts w:ascii="Arial Narrow" w:hAnsi="Arial Narrow"/>
        </w:rPr>
        <w:t xml:space="preserve">ten </w:t>
      </w:r>
      <w:r w:rsidR="00352B55" w:rsidRPr="00EF1ACD">
        <w:rPr>
          <w:rFonts w:ascii="Arial Narrow" w:hAnsi="Arial Narrow"/>
        </w:rPr>
        <w:t>kierunek studiów pierwszego stopnia</w:t>
      </w:r>
      <w:r w:rsidR="00EF1ACD" w:rsidRPr="00EF1ACD">
        <w:rPr>
          <w:rFonts w:ascii="Arial Narrow" w:hAnsi="Arial Narrow"/>
        </w:rPr>
        <w:t>,</w:t>
      </w:r>
      <w:r w:rsidR="00352B55" w:rsidRPr="00EF1ACD">
        <w:rPr>
          <w:rFonts w:ascii="Arial Narrow" w:hAnsi="Arial Narrow"/>
        </w:rPr>
        <w:t xml:space="preserve"> </w:t>
      </w:r>
      <w:r w:rsidR="00602F98" w:rsidRPr="00EF1ACD">
        <w:rPr>
          <w:rFonts w:ascii="Arial Narrow" w:hAnsi="Arial Narrow"/>
        </w:rPr>
        <w:t xml:space="preserve">a od </w:t>
      </w:r>
      <w:proofErr w:type="spellStart"/>
      <w:r w:rsidR="00602F98" w:rsidRPr="00EF1ACD">
        <w:rPr>
          <w:rFonts w:ascii="Arial Narrow" w:hAnsi="Arial Narrow"/>
        </w:rPr>
        <w:t>r.a</w:t>
      </w:r>
      <w:proofErr w:type="spellEnd"/>
      <w:r w:rsidR="00602F98" w:rsidRPr="00EF1ACD">
        <w:rPr>
          <w:rFonts w:ascii="Arial Narrow" w:hAnsi="Arial Narrow"/>
        </w:rPr>
        <w:t xml:space="preserve">. 2019/2020 </w:t>
      </w:r>
      <w:proofErr w:type="gramStart"/>
      <w:r w:rsidR="00602F98" w:rsidRPr="00EF1ACD">
        <w:rPr>
          <w:rFonts w:ascii="Arial Narrow" w:hAnsi="Arial Narrow"/>
        </w:rPr>
        <w:t>będzie</w:t>
      </w:r>
      <w:proofErr w:type="gramEnd"/>
      <w:r w:rsidR="00602F98" w:rsidRPr="00EF1ACD">
        <w:rPr>
          <w:rFonts w:ascii="Arial Narrow" w:hAnsi="Arial Narrow"/>
        </w:rPr>
        <w:t xml:space="preserve"> także wspierała studia drugiego stopnia na kierunku </w:t>
      </w:r>
      <w:r w:rsidR="00602F98" w:rsidRPr="00EF1ACD">
        <w:rPr>
          <w:rFonts w:ascii="Arial Narrow" w:hAnsi="Arial Narrow"/>
          <w:i/>
        </w:rPr>
        <w:t>Teleinformatyka</w:t>
      </w:r>
      <w:r w:rsidR="00602F98" w:rsidRPr="00EF1ACD">
        <w:rPr>
          <w:rFonts w:ascii="Arial Narrow" w:hAnsi="Arial Narrow"/>
        </w:rPr>
        <w:t xml:space="preserve"> </w:t>
      </w:r>
      <w:r w:rsidR="00352B55" w:rsidRPr="00EF1ACD">
        <w:rPr>
          <w:rFonts w:ascii="Arial Narrow" w:hAnsi="Arial Narrow"/>
        </w:rPr>
        <w:t xml:space="preserve">oraz pierwszy </w:t>
      </w:r>
      <w:r w:rsidR="00602F98" w:rsidRPr="00EF1ACD">
        <w:rPr>
          <w:rFonts w:ascii="Arial Narrow" w:hAnsi="Arial Narrow"/>
        </w:rPr>
        <w:t xml:space="preserve">i drugi stopień </w:t>
      </w:r>
      <w:r w:rsidR="00352B55" w:rsidRPr="00EF1ACD">
        <w:rPr>
          <w:rFonts w:ascii="Arial Narrow" w:hAnsi="Arial Narrow"/>
        </w:rPr>
        <w:t xml:space="preserve">studiów na kierunku </w:t>
      </w:r>
      <w:r w:rsidR="00602F98" w:rsidRPr="00EF1ACD">
        <w:rPr>
          <w:rFonts w:ascii="Arial Narrow" w:hAnsi="Arial Narrow"/>
          <w:i/>
        </w:rPr>
        <w:t>Elektronika i Telekomunikacja</w:t>
      </w:r>
      <w:r w:rsidR="00352B55" w:rsidRPr="00EF1ACD">
        <w:rPr>
          <w:rFonts w:ascii="Arial Narrow" w:hAnsi="Arial Narrow"/>
        </w:rPr>
        <w:t xml:space="preserve">. </w:t>
      </w:r>
      <w:r w:rsidR="002837BB" w:rsidRPr="00EF1ACD">
        <w:rPr>
          <w:rFonts w:ascii="Arial Narrow" w:hAnsi="Arial Narrow"/>
        </w:rPr>
        <w:t>Z</w:t>
      </w:r>
      <w:r w:rsidR="00352B55" w:rsidRPr="00EF1ACD">
        <w:rPr>
          <w:rFonts w:ascii="Arial Narrow" w:hAnsi="Arial Narrow"/>
        </w:rPr>
        <w:t xml:space="preserve">asoby laboratoryjne i lokalowe Wydziału pozwalają na wprowadzenie </w:t>
      </w:r>
      <w:r w:rsidR="002837BB" w:rsidRPr="00EF1ACD">
        <w:rPr>
          <w:rFonts w:ascii="Arial Narrow" w:hAnsi="Arial Narrow"/>
        </w:rPr>
        <w:t>obu kierunków</w:t>
      </w:r>
      <w:r w:rsidR="00352B55" w:rsidRPr="00EF1ACD">
        <w:rPr>
          <w:rFonts w:ascii="Arial Narrow" w:hAnsi="Arial Narrow"/>
        </w:rPr>
        <w:t xml:space="preserve"> studiów </w:t>
      </w:r>
      <w:r w:rsidR="002837BB" w:rsidRPr="00EF1ACD">
        <w:rPr>
          <w:rFonts w:ascii="Arial Narrow" w:hAnsi="Arial Narrow"/>
        </w:rPr>
        <w:t>i w naszym przekonaniu są</w:t>
      </w:r>
      <w:r w:rsidR="00352B55" w:rsidRPr="00EF1ACD">
        <w:rPr>
          <w:rFonts w:ascii="Arial Narrow" w:hAnsi="Arial Narrow"/>
        </w:rPr>
        <w:t xml:space="preserve"> wykorzyst</w:t>
      </w:r>
      <w:r w:rsidR="002837BB" w:rsidRPr="00EF1ACD">
        <w:rPr>
          <w:rFonts w:ascii="Arial Narrow" w:hAnsi="Arial Narrow"/>
        </w:rPr>
        <w:t>ywane</w:t>
      </w:r>
      <w:r w:rsidR="00352B55" w:rsidRPr="00EF1ACD">
        <w:rPr>
          <w:rFonts w:ascii="Arial Narrow" w:hAnsi="Arial Narrow"/>
        </w:rPr>
        <w:t xml:space="preserve"> </w:t>
      </w:r>
      <w:r w:rsidR="002837BB" w:rsidRPr="00EF1ACD">
        <w:rPr>
          <w:rFonts w:ascii="Arial Narrow" w:hAnsi="Arial Narrow"/>
        </w:rPr>
        <w:t>efektywnie</w:t>
      </w:r>
      <w:r w:rsidR="00352B55" w:rsidRPr="00EF1ACD">
        <w:rPr>
          <w:rFonts w:ascii="Arial Narrow" w:hAnsi="Arial Narrow"/>
        </w:rPr>
        <w:t>.</w:t>
      </w:r>
    </w:p>
    <w:p w:rsidR="00352B55" w:rsidRPr="007D5ACC" w:rsidRDefault="00352B55" w:rsidP="00352B55">
      <w:pPr>
        <w:spacing w:after="0" w:line="300" w:lineRule="exact"/>
        <w:ind w:firstLine="425"/>
        <w:jc w:val="both"/>
        <w:rPr>
          <w:rFonts w:ascii="Arial Narrow" w:hAnsi="Arial Narrow"/>
        </w:rPr>
      </w:pPr>
      <w:r w:rsidRPr="007D5ACC">
        <w:rPr>
          <w:rFonts w:ascii="Arial Narrow" w:hAnsi="Arial Narrow"/>
        </w:rPr>
        <w:t xml:space="preserve">Jak wiemy z wyżej wspomnianego dokumentu definiującego strategię Politechniki Poznańskiej, misją naszej Uczelni jest kształcenie studentów na wszystkich stopniach studiów wyższych oraz w trybie kształcenia ustawicznego, w ścisłym związku z prowadzonymi na Uczelni pracami naukowymi i badawczo-rozwojowymi oraz przy współpracy z przyszłymi pracodawcami absolwentów Uczelni i kontakcie ze </w:t>
      </w:r>
      <w:proofErr w:type="gramStart"/>
      <w:r w:rsidRPr="007D5ACC">
        <w:rPr>
          <w:rFonts w:ascii="Arial Narrow" w:hAnsi="Arial Narrow"/>
        </w:rPr>
        <w:t xml:space="preserve">społeczeństwem. </w:t>
      </w:r>
      <w:proofErr w:type="gramEnd"/>
      <w:r w:rsidR="00F50759" w:rsidRPr="007D5ACC">
        <w:rPr>
          <w:rFonts w:ascii="Arial Narrow" w:hAnsi="Arial Narrow"/>
        </w:rPr>
        <w:t>P</w:t>
      </w:r>
      <w:r w:rsidRPr="007D5ACC">
        <w:rPr>
          <w:rFonts w:ascii="Arial Narrow" w:hAnsi="Arial Narrow"/>
        </w:rPr>
        <w:t xml:space="preserve">rowadzenie studiów </w:t>
      </w:r>
      <w:r w:rsidR="00F50759" w:rsidRPr="007D5ACC">
        <w:rPr>
          <w:rFonts w:ascii="Arial Narrow" w:hAnsi="Arial Narrow"/>
        </w:rPr>
        <w:t>pierwszego</w:t>
      </w:r>
      <w:r w:rsidRPr="007D5ACC">
        <w:rPr>
          <w:rFonts w:ascii="Arial Narrow" w:hAnsi="Arial Narrow"/>
        </w:rPr>
        <w:t xml:space="preserve"> stopnia </w:t>
      </w:r>
      <w:r w:rsidR="00F50759" w:rsidRPr="007D5ACC">
        <w:rPr>
          <w:rFonts w:ascii="Arial Narrow" w:hAnsi="Arial Narrow"/>
        </w:rPr>
        <w:t xml:space="preserve">na kierunku </w:t>
      </w:r>
      <w:r w:rsidR="000E05F1" w:rsidRPr="007D5ACC">
        <w:rPr>
          <w:rFonts w:ascii="Arial Narrow" w:hAnsi="Arial Narrow"/>
          <w:i/>
        </w:rPr>
        <w:t>Teleinformatyka</w:t>
      </w:r>
      <w:r w:rsidRPr="007D5ACC">
        <w:rPr>
          <w:rFonts w:ascii="Arial Narrow" w:hAnsi="Arial Narrow"/>
        </w:rPr>
        <w:t xml:space="preserve"> jest więc również zgodne z misją Uczelni. </w:t>
      </w:r>
      <w:r w:rsidR="00F50759" w:rsidRPr="007D5ACC">
        <w:rPr>
          <w:rFonts w:ascii="Arial Narrow" w:hAnsi="Arial Narrow"/>
        </w:rPr>
        <w:t>N</w:t>
      </w:r>
      <w:r w:rsidRPr="007D5ACC">
        <w:rPr>
          <w:rFonts w:ascii="Arial Narrow" w:hAnsi="Arial Narrow"/>
        </w:rPr>
        <w:t xml:space="preserve">auczyciele akademiccy, którzy </w:t>
      </w:r>
      <w:r w:rsidR="00F50759" w:rsidRPr="007D5ACC">
        <w:rPr>
          <w:rFonts w:ascii="Arial Narrow" w:hAnsi="Arial Narrow"/>
        </w:rPr>
        <w:t>biorą</w:t>
      </w:r>
      <w:r w:rsidRPr="007D5ACC">
        <w:rPr>
          <w:rFonts w:ascii="Arial Narrow" w:hAnsi="Arial Narrow"/>
        </w:rPr>
        <w:t xml:space="preserve"> udział w kształceniu na tym kierunku, prowadzą intensywną działalność naukowo-badawczą w wybranych obszarach wiedzy powiązanych z </w:t>
      </w:r>
      <w:r w:rsidR="00F50759" w:rsidRPr="007D5ACC">
        <w:rPr>
          <w:rFonts w:ascii="Arial Narrow" w:hAnsi="Arial Narrow"/>
        </w:rPr>
        <w:t>informatyką techniczną i telekomunikacją oraz elektroniką</w:t>
      </w:r>
      <w:r w:rsidRPr="007D5ACC">
        <w:rPr>
          <w:rFonts w:ascii="Arial Narrow" w:hAnsi="Arial Narrow"/>
        </w:rPr>
        <w:t xml:space="preserve">. W związku z tym, uzyskaną wiedzę teoretyczną i praktyczną, przydatną na </w:t>
      </w:r>
      <w:r w:rsidR="00F50759" w:rsidRPr="007D5ACC">
        <w:rPr>
          <w:rFonts w:ascii="Arial Narrow" w:hAnsi="Arial Narrow"/>
        </w:rPr>
        <w:t>pierwszym</w:t>
      </w:r>
      <w:r w:rsidRPr="007D5ACC">
        <w:rPr>
          <w:rFonts w:ascii="Arial Narrow" w:hAnsi="Arial Narrow"/>
        </w:rPr>
        <w:t xml:space="preserve"> stopniu studiów, </w:t>
      </w:r>
      <w:r w:rsidR="00F50759" w:rsidRPr="007D5ACC">
        <w:rPr>
          <w:rFonts w:ascii="Arial Narrow" w:hAnsi="Arial Narrow"/>
        </w:rPr>
        <w:t>są</w:t>
      </w:r>
      <w:r w:rsidRPr="007D5ACC">
        <w:rPr>
          <w:rFonts w:ascii="Arial Narrow" w:hAnsi="Arial Narrow"/>
        </w:rPr>
        <w:t xml:space="preserve"> w stanie w odpowiednim zakresie przekazać słuchaczom tego kierunku.</w:t>
      </w:r>
    </w:p>
    <w:p w:rsidR="00352B55" w:rsidRPr="00FA5AF2" w:rsidRDefault="002E7774" w:rsidP="00352B55">
      <w:pPr>
        <w:spacing w:after="0" w:line="300" w:lineRule="exact"/>
        <w:ind w:firstLine="425"/>
        <w:jc w:val="both"/>
        <w:rPr>
          <w:rFonts w:ascii="Arial Narrow" w:hAnsi="Arial Narrow"/>
          <w:color w:val="000000" w:themeColor="text1"/>
        </w:rPr>
      </w:pPr>
      <w:r w:rsidRPr="00964493">
        <w:rPr>
          <w:rFonts w:ascii="Arial Narrow" w:hAnsi="Arial Narrow"/>
          <w:color w:val="000000" w:themeColor="text1"/>
        </w:rPr>
        <w:t xml:space="preserve">Kierunek studiów </w:t>
      </w:r>
      <w:r w:rsidR="000E05F1" w:rsidRPr="00964493">
        <w:rPr>
          <w:rFonts w:ascii="Arial Narrow" w:hAnsi="Arial Narrow"/>
          <w:i/>
          <w:color w:val="000000" w:themeColor="text1"/>
        </w:rPr>
        <w:t>Teleinformatyka</w:t>
      </w:r>
      <w:r w:rsidRPr="00964493">
        <w:rPr>
          <w:rFonts w:ascii="Arial Narrow" w:hAnsi="Arial Narrow"/>
          <w:color w:val="000000" w:themeColor="text1"/>
        </w:rPr>
        <w:t xml:space="preserve"> jest prowadzony w Politechnice Poznańskiej od </w:t>
      </w:r>
      <w:r w:rsidR="000E05F1" w:rsidRPr="00964493">
        <w:rPr>
          <w:rFonts w:ascii="Arial Narrow" w:hAnsi="Arial Narrow"/>
          <w:color w:val="000000" w:themeColor="text1"/>
        </w:rPr>
        <w:t>niedawna (pierwszy nabór w roku 2016)</w:t>
      </w:r>
      <w:r w:rsidRPr="00964493">
        <w:rPr>
          <w:rFonts w:ascii="Arial Narrow" w:hAnsi="Arial Narrow"/>
          <w:color w:val="000000" w:themeColor="text1"/>
        </w:rPr>
        <w:t xml:space="preserve">. </w:t>
      </w:r>
      <w:r w:rsidR="00FA5AF2" w:rsidRPr="00964493">
        <w:rPr>
          <w:rFonts w:ascii="Arial Narrow" w:hAnsi="Arial Narrow"/>
          <w:color w:val="000000" w:themeColor="text1"/>
        </w:rPr>
        <w:t xml:space="preserve">Wydział Elektroniki i Telekomunikacji, który prowadzi studia na kierunku </w:t>
      </w:r>
      <w:r w:rsidR="00FA5AF2" w:rsidRPr="00964493">
        <w:rPr>
          <w:rFonts w:ascii="Arial Narrow" w:hAnsi="Arial Narrow"/>
          <w:i/>
          <w:color w:val="000000" w:themeColor="text1"/>
        </w:rPr>
        <w:t>Elektronika i Telekomunikacja</w:t>
      </w:r>
      <w:r w:rsidR="00FA5AF2" w:rsidRPr="00964493">
        <w:rPr>
          <w:rFonts w:ascii="Arial Narrow" w:hAnsi="Arial Narrow"/>
          <w:color w:val="000000" w:themeColor="text1"/>
        </w:rPr>
        <w:t xml:space="preserve"> od 2006 r. po przekształceniu Instytutu Elektroniki i Telekomunikacji w Wydział, ma już długoletnie doświadczenie w kształceniu studentów oraz w unowocześnianiu programu studiów. </w:t>
      </w:r>
      <w:r w:rsidR="00352B55" w:rsidRPr="00964493">
        <w:rPr>
          <w:rFonts w:ascii="Arial Narrow" w:hAnsi="Arial Narrow"/>
          <w:color w:val="000000" w:themeColor="text1"/>
        </w:rPr>
        <w:t xml:space="preserve">Studenci </w:t>
      </w:r>
      <w:r w:rsidRPr="00964493">
        <w:rPr>
          <w:rFonts w:ascii="Arial Narrow" w:hAnsi="Arial Narrow"/>
          <w:color w:val="000000" w:themeColor="text1"/>
        </w:rPr>
        <w:t>za</w:t>
      </w:r>
      <w:r w:rsidR="00352B55" w:rsidRPr="00964493">
        <w:rPr>
          <w:rFonts w:ascii="Arial Narrow" w:hAnsi="Arial Narrow"/>
          <w:color w:val="000000" w:themeColor="text1"/>
        </w:rPr>
        <w:t xml:space="preserve">poznają </w:t>
      </w:r>
      <w:r w:rsidRPr="00964493">
        <w:rPr>
          <w:rFonts w:ascii="Arial Narrow" w:hAnsi="Arial Narrow"/>
          <w:color w:val="000000" w:themeColor="text1"/>
        </w:rPr>
        <w:t xml:space="preserve">się z </w:t>
      </w:r>
      <w:r w:rsidR="00352B55" w:rsidRPr="00964493">
        <w:rPr>
          <w:rFonts w:ascii="Arial Narrow" w:hAnsi="Arial Narrow"/>
          <w:color w:val="000000" w:themeColor="text1"/>
        </w:rPr>
        <w:t>zagadnienia</w:t>
      </w:r>
      <w:r w:rsidRPr="00964493">
        <w:rPr>
          <w:rFonts w:ascii="Arial Narrow" w:hAnsi="Arial Narrow"/>
          <w:color w:val="000000" w:themeColor="text1"/>
        </w:rPr>
        <w:t>mi związanymi</w:t>
      </w:r>
      <w:r w:rsidR="00352B55" w:rsidRPr="00964493">
        <w:rPr>
          <w:rFonts w:ascii="Arial Narrow" w:hAnsi="Arial Narrow"/>
          <w:color w:val="000000" w:themeColor="text1"/>
        </w:rPr>
        <w:t xml:space="preserve"> z technikami informacyjno-komunikacyjnymi</w:t>
      </w:r>
      <w:r w:rsidRPr="00964493">
        <w:rPr>
          <w:rFonts w:ascii="Arial Narrow" w:hAnsi="Arial Narrow"/>
          <w:color w:val="000000" w:themeColor="text1"/>
        </w:rPr>
        <w:t xml:space="preserve"> od dziesięcioleci. </w:t>
      </w:r>
      <w:r w:rsidR="00FA5AF2" w:rsidRPr="00964493">
        <w:rPr>
          <w:rFonts w:ascii="Arial Narrow" w:hAnsi="Arial Narrow"/>
          <w:color w:val="000000" w:themeColor="text1"/>
        </w:rPr>
        <w:t>Dodatkowo s</w:t>
      </w:r>
      <w:r w:rsidR="00352B55" w:rsidRPr="00964493">
        <w:rPr>
          <w:rFonts w:ascii="Arial Narrow" w:hAnsi="Arial Narrow"/>
          <w:color w:val="000000" w:themeColor="text1"/>
        </w:rPr>
        <w:t xml:space="preserve">tudia na kierunku </w:t>
      </w:r>
      <w:r w:rsidR="00FA5AF2" w:rsidRPr="00964493">
        <w:rPr>
          <w:rFonts w:ascii="Arial Narrow" w:hAnsi="Arial Narrow"/>
          <w:i/>
          <w:color w:val="000000" w:themeColor="text1"/>
        </w:rPr>
        <w:t>Teleinformatyka</w:t>
      </w:r>
      <w:r w:rsidR="007D2129" w:rsidRPr="00964493">
        <w:rPr>
          <w:rFonts w:ascii="Arial Narrow" w:hAnsi="Arial Narrow"/>
          <w:color w:val="000000" w:themeColor="text1"/>
        </w:rPr>
        <w:t xml:space="preserve"> </w:t>
      </w:r>
      <w:r w:rsidR="00352B55" w:rsidRPr="00964493">
        <w:rPr>
          <w:rFonts w:ascii="Arial Narrow" w:hAnsi="Arial Narrow"/>
          <w:color w:val="000000" w:themeColor="text1"/>
        </w:rPr>
        <w:t>prowadzone są głównie przez nauczycieli akademickich z Wydziału Elektroniki i Telekomunikacji</w:t>
      </w:r>
      <w:r w:rsidR="007D2129" w:rsidRPr="00964493">
        <w:rPr>
          <w:rFonts w:ascii="Arial Narrow" w:hAnsi="Arial Narrow"/>
          <w:color w:val="000000" w:themeColor="text1"/>
        </w:rPr>
        <w:t xml:space="preserve"> (w tym absolwentów tego kierunku)</w:t>
      </w:r>
      <w:r w:rsidR="00FA5AF2" w:rsidRPr="00964493">
        <w:rPr>
          <w:rFonts w:ascii="Arial Narrow" w:hAnsi="Arial Narrow"/>
          <w:color w:val="000000" w:themeColor="text1"/>
        </w:rPr>
        <w:t>, ale także przez wykładowców z Wydziału Informatyki PP</w:t>
      </w:r>
      <w:r w:rsidR="007D2129" w:rsidRPr="00964493">
        <w:rPr>
          <w:rFonts w:ascii="Arial Narrow" w:hAnsi="Arial Narrow"/>
          <w:color w:val="000000" w:themeColor="text1"/>
        </w:rPr>
        <w:t xml:space="preserve">. </w:t>
      </w:r>
      <w:r w:rsidR="00352B55" w:rsidRPr="00964493">
        <w:rPr>
          <w:rFonts w:ascii="Arial Narrow" w:hAnsi="Arial Narrow"/>
          <w:color w:val="000000" w:themeColor="text1"/>
        </w:rPr>
        <w:t xml:space="preserve">Jak wcześniej wspomniano, misją uczelni jest kształcenie na wszystkich poziomach studiów. </w:t>
      </w:r>
      <w:r w:rsidR="00413FE0" w:rsidRPr="00964493">
        <w:rPr>
          <w:rFonts w:ascii="Arial Narrow" w:hAnsi="Arial Narrow"/>
          <w:color w:val="000000" w:themeColor="text1"/>
        </w:rPr>
        <w:t xml:space="preserve">Studia pierwszego stopnia na kierunku </w:t>
      </w:r>
      <w:r w:rsidR="00FA5AF2" w:rsidRPr="00964493">
        <w:rPr>
          <w:rFonts w:ascii="Arial Narrow" w:hAnsi="Arial Narrow"/>
          <w:i/>
          <w:color w:val="000000" w:themeColor="text1"/>
        </w:rPr>
        <w:t>Teleinformatyka</w:t>
      </w:r>
      <w:r w:rsidR="00413FE0" w:rsidRPr="00964493">
        <w:rPr>
          <w:rFonts w:ascii="Arial Narrow" w:hAnsi="Arial Narrow"/>
          <w:color w:val="000000" w:themeColor="text1"/>
        </w:rPr>
        <w:t xml:space="preserve"> przygotowują do pracy w przemyśle, ale także pozwalają kontynuować studia na tym samym kierunku na studiach drugiego stopnia</w:t>
      </w:r>
      <w:r w:rsidR="00FA5AF2" w:rsidRPr="00964493">
        <w:rPr>
          <w:rFonts w:ascii="Arial Narrow" w:hAnsi="Arial Narrow"/>
          <w:color w:val="000000" w:themeColor="text1"/>
        </w:rPr>
        <w:t xml:space="preserve"> (pierwszy nabór odbędzie się w </w:t>
      </w:r>
      <w:proofErr w:type="spellStart"/>
      <w:r w:rsidR="00FA5AF2" w:rsidRPr="00964493">
        <w:rPr>
          <w:rFonts w:ascii="Arial Narrow" w:hAnsi="Arial Narrow"/>
          <w:color w:val="000000" w:themeColor="text1"/>
        </w:rPr>
        <w:t>r.a</w:t>
      </w:r>
      <w:proofErr w:type="spellEnd"/>
      <w:r w:rsidR="00FA5AF2" w:rsidRPr="00964493">
        <w:rPr>
          <w:rFonts w:ascii="Arial Narrow" w:hAnsi="Arial Narrow"/>
          <w:color w:val="000000" w:themeColor="text1"/>
        </w:rPr>
        <w:t>. 2019/2020)</w:t>
      </w:r>
      <w:r w:rsidR="00413FE0" w:rsidRPr="00964493">
        <w:rPr>
          <w:rFonts w:ascii="Arial Narrow" w:hAnsi="Arial Narrow"/>
          <w:color w:val="000000" w:themeColor="text1"/>
        </w:rPr>
        <w:t>.</w:t>
      </w:r>
    </w:p>
    <w:p w:rsidR="00AA766C" w:rsidRPr="00AA766C" w:rsidRDefault="00AA766C" w:rsidP="00AA766C">
      <w:pPr>
        <w:spacing w:after="0" w:line="300" w:lineRule="exact"/>
        <w:ind w:firstLine="425"/>
        <w:jc w:val="both"/>
        <w:rPr>
          <w:rFonts w:ascii="Arial Narrow" w:hAnsi="Arial Narrow"/>
          <w:color w:val="000000" w:themeColor="text1"/>
        </w:rPr>
      </w:pPr>
      <w:r w:rsidRPr="00AA766C">
        <w:rPr>
          <w:rFonts w:ascii="Arial Narrow" w:hAnsi="Arial Narrow"/>
          <w:color w:val="000000" w:themeColor="text1"/>
        </w:rPr>
        <w:t xml:space="preserve">Studia </w:t>
      </w:r>
      <w:r>
        <w:rPr>
          <w:rFonts w:ascii="Arial Narrow" w:hAnsi="Arial Narrow"/>
          <w:color w:val="000000" w:themeColor="text1"/>
        </w:rPr>
        <w:t>pierwszego</w:t>
      </w:r>
      <w:r w:rsidRPr="00AA766C">
        <w:rPr>
          <w:rFonts w:ascii="Arial Narrow" w:hAnsi="Arial Narrow"/>
          <w:color w:val="000000" w:themeColor="text1"/>
        </w:rPr>
        <w:t xml:space="preserve"> stopnia na kierunku </w:t>
      </w:r>
      <w:r w:rsidRPr="002B7292">
        <w:rPr>
          <w:rFonts w:ascii="Arial Narrow" w:hAnsi="Arial Narrow"/>
          <w:i/>
          <w:color w:val="000000" w:themeColor="text1"/>
        </w:rPr>
        <w:t>Teleinformatyka</w:t>
      </w:r>
      <w:r w:rsidRPr="00AA766C">
        <w:rPr>
          <w:rFonts w:ascii="Arial Narrow" w:hAnsi="Arial Narrow"/>
          <w:color w:val="000000" w:themeColor="text1"/>
        </w:rPr>
        <w:t xml:space="preserve"> są studiami inżynierskimi o profilu</w:t>
      </w:r>
      <w:r>
        <w:rPr>
          <w:rFonts w:ascii="Arial Narrow" w:hAnsi="Arial Narrow"/>
          <w:color w:val="000000" w:themeColor="text1"/>
        </w:rPr>
        <w:t xml:space="preserve"> </w:t>
      </w:r>
      <w:proofErr w:type="spellStart"/>
      <w:r w:rsidRPr="00AA766C">
        <w:rPr>
          <w:rFonts w:ascii="Arial Narrow" w:hAnsi="Arial Narrow"/>
          <w:color w:val="000000" w:themeColor="text1"/>
        </w:rPr>
        <w:t>ogólnoakademickim</w:t>
      </w:r>
      <w:proofErr w:type="spellEnd"/>
      <w:r w:rsidRPr="00AA766C">
        <w:rPr>
          <w:rFonts w:ascii="Arial Narrow" w:hAnsi="Arial Narrow"/>
          <w:color w:val="000000" w:themeColor="text1"/>
        </w:rPr>
        <w:t>, których celem jest wykształcenie absolwenta mającego wiedzę z zakresu</w:t>
      </w:r>
      <w:r>
        <w:rPr>
          <w:rFonts w:ascii="Arial Narrow" w:hAnsi="Arial Narrow"/>
          <w:color w:val="000000" w:themeColor="text1"/>
        </w:rPr>
        <w:t xml:space="preserve"> </w:t>
      </w:r>
      <w:r w:rsidRPr="00AA766C">
        <w:rPr>
          <w:rFonts w:ascii="Arial Narrow" w:hAnsi="Arial Narrow"/>
          <w:color w:val="000000" w:themeColor="text1"/>
        </w:rPr>
        <w:t>telekomunikacji i informatyki, obejmującej zagadnienia projektowania, utrzymania i testowania</w:t>
      </w:r>
      <w:r>
        <w:rPr>
          <w:rFonts w:ascii="Arial Narrow" w:hAnsi="Arial Narrow"/>
          <w:color w:val="000000" w:themeColor="text1"/>
        </w:rPr>
        <w:t xml:space="preserve"> </w:t>
      </w:r>
      <w:r w:rsidRPr="00AA766C">
        <w:rPr>
          <w:rFonts w:ascii="Arial Narrow" w:hAnsi="Arial Narrow"/>
          <w:color w:val="000000" w:themeColor="text1"/>
        </w:rPr>
        <w:t>sieci komputerowych i telekomunikacyjnych, znającego specyfikę wytwarzania i transmisji</w:t>
      </w:r>
      <w:r>
        <w:rPr>
          <w:rFonts w:ascii="Arial Narrow" w:hAnsi="Arial Narrow"/>
          <w:color w:val="000000" w:themeColor="text1"/>
        </w:rPr>
        <w:t xml:space="preserve"> </w:t>
      </w:r>
      <w:r w:rsidRPr="00AA766C">
        <w:rPr>
          <w:rFonts w:ascii="Arial Narrow" w:hAnsi="Arial Narrow"/>
          <w:color w:val="000000" w:themeColor="text1"/>
        </w:rPr>
        <w:t>strumieni multimedialnych, rozumiejącego zasady transmisji sygnałów w sieciach</w:t>
      </w:r>
      <w:r>
        <w:rPr>
          <w:rFonts w:ascii="Arial Narrow" w:hAnsi="Arial Narrow"/>
          <w:color w:val="000000" w:themeColor="text1"/>
        </w:rPr>
        <w:t xml:space="preserve"> </w:t>
      </w:r>
      <w:r w:rsidRPr="00AA766C">
        <w:rPr>
          <w:rFonts w:ascii="Arial Narrow" w:hAnsi="Arial Narrow"/>
          <w:color w:val="000000" w:themeColor="text1"/>
        </w:rPr>
        <w:t>teleinformatycznych przewodowych i bezprzewodowych i potrafiącego tworzyć aplikacje sieciowe</w:t>
      </w:r>
      <w:r>
        <w:rPr>
          <w:rFonts w:ascii="Arial Narrow" w:hAnsi="Arial Narrow"/>
          <w:color w:val="000000" w:themeColor="text1"/>
        </w:rPr>
        <w:t xml:space="preserve"> </w:t>
      </w:r>
      <w:r w:rsidRPr="00AA766C">
        <w:rPr>
          <w:rFonts w:ascii="Arial Narrow" w:hAnsi="Arial Narrow"/>
          <w:color w:val="000000" w:themeColor="text1"/>
        </w:rPr>
        <w:t>dla terminali różnego typu.</w:t>
      </w:r>
    </w:p>
    <w:p w:rsidR="003124DD" w:rsidRPr="00AA766C" w:rsidRDefault="00AA766C" w:rsidP="00AA766C">
      <w:pPr>
        <w:spacing w:after="0" w:line="300" w:lineRule="exact"/>
        <w:ind w:firstLine="425"/>
        <w:jc w:val="both"/>
        <w:rPr>
          <w:rFonts w:ascii="Arial Narrow" w:hAnsi="Arial Narrow"/>
          <w:color w:val="000000" w:themeColor="text1"/>
        </w:rPr>
      </w:pPr>
      <w:r w:rsidRPr="00AA766C">
        <w:rPr>
          <w:rFonts w:ascii="Arial Narrow" w:hAnsi="Arial Narrow"/>
          <w:color w:val="000000" w:themeColor="text1"/>
        </w:rPr>
        <w:t xml:space="preserve">Absolwent studiów pierwszego stopnia kierunku </w:t>
      </w:r>
      <w:r w:rsidRPr="002B7292">
        <w:rPr>
          <w:rFonts w:ascii="Arial Narrow" w:hAnsi="Arial Narrow"/>
          <w:i/>
          <w:color w:val="000000" w:themeColor="text1"/>
        </w:rPr>
        <w:t>Teleinformatyka</w:t>
      </w:r>
      <w:r w:rsidRPr="00AA766C">
        <w:rPr>
          <w:rFonts w:ascii="Arial Narrow" w:hAnsi="Arial Narrow"/>
          <w:color w:val="000000" w:themeColor="text1"/>
        </w:rPr>
        <w:t xml:space="preserve"> potrafi kierować zespołem</w:t>
      </w:r>
      <w:r>
        <w:rPr>
          <w:rFonts w:ascii="Arial Narrow" w:hAnsi="Arial Narrow"/>
          <w:color w:val="000000" w:themeColor="text1"/>
        </w:rPr>
        <w:t xml:space="preserve"> </w:t>
      </w:r>
      <w:r w:rsidRPr="00AA766C">
        <w:rPr>
          <w:rFonts w:ascii="Arial Narrow" w:hAnsi="Arial Narrow"/>
          <w:color w:val="000000" w:themeColor="text1"/>
        </w:rPr>
        <w:t>współpracowników i podejmować decyzje o charakterze technicznym i organizacyjnym. Jest on</w:t>
      </w:r>
      <w:r>
        <w:rPr>
          <w:rFonts w:ascii="Arial Narrow" w:hAnsi="Arial Narrow"/>
          <w:color w:val="000000" w:themeColor="text1"/>
        </w:rPr>
        <w:t xml:space="preserve"> </w:t>
      </w:r>
      <w:r w:rsidRPr="00AA766C">
        <w:rPr>
          <w:rFonts w:ascii="Arial Narrow" w:hAnsi="Arial Narrow"/>
          <w:color w:val="000000" w:themeColor="text1"/>
        </w:rPr>
        <w:t>przygotowany do twórczej pracy w środowisku związanym z dziedziną technologii komunikacyjno</w:t>
      </w:r>
      <w:r>
        <w:rPr>
          <w:rFonts w:ascii="Arial Narrow" w:hAnsi="Arial Narrow"/>
          <w:color w:val="000000" w:themeColor="text1"/>
        </w:rPr>
        <w:t>-</w:t>
      </w:r>
      <w:r w:rsidRPr="00AA766C">
        <w:rPr>
          <w:rFonts w:ascii="Arial Narrow" w:hAnsi="Arial Narrow"/>
          <w:color w:val="000000" w:themeColor="text1"/>
        </w:rPr>
        <w:t>informacyjnych i potrafi stosować współczesne techniki do rozwiązy</w:t>
      </w:r>
      <w:r w:rsidRPr="00AA766C">
        <w:rPr>
          <w:rFonts w:ascii="Arial Narrow" w:hAnsi="Arial Narrow"/>
          <w:color w:val="000000" w:themeColor="text1"/>
        </w:rPr>
        <w:lastRenderedPageBreak/>
        <w:t>wania problemów</w:t>
      </w:r>
      <w:r>
        <w:rPr>
          <w:rFonts w:ascii="Arial Narrow" w:hAnsi="Arial Narrow"/>
          <w:color w:val="000000" w:themeColor="text1"/>
        </w:rPr>
        <w:t xml:space="preserve"> </w:t>
      </w:r>
      <w:r w:rsidRPr="00AA766C">
        <w:rPr>
          <w:rFonts w:ascii="Arial Narrow" w:hAnsi="Arial Narrow"/>
          <w:color w:val="000000" w:themeColor="text1"/>
        </w:rPr>
        <w:t>o charakterze konstrukcyjnym i eksploatacyjnym. Absolwent jest przygotowany do pracy w</w:t>
      </w:r>
      <w:r>
        <w:rPr>
          <w:rFonts w:ascii="Arial Narrow" w:hAnsi="Arial Narrow"/>
          <w:color w:val="000000" w:themeColor="text1"/>
        </w:rPr>
        <w:t xml:space="preserve"> </w:t>
      </w:r>
      <w:r w:rsidRPr="00AA766C">
        <w:rPr>
          <w:rFonts w:ascii="Arial Narrow" w:hAnsi="Arial Narrow"/>
          <w:color w:val="000000" w:themeColor="text1"/>
        </w:rPr>
        <w:t>przedsiębiorstwach segmentu technologii komunikacyjno-informacyjnych. Zdobyta wiedza</w:t>
      </w:r>
      <w:r>
        <w:rPr>
          <w:rFonts w:ascii="Arial Narrow" w:hAnsi="Arial Narrow"/>
          <w:color w:val="000000" w:themeColor="text1"/>
        </w:rPr>
        <w:t xml:space="preserve"> </w:t>
      </w:r>
      <w:r w:rsidRPr="00AA766C">
        <w:rPr>
          <w:rFonts w:ascii="Arial Narrow" w:hAnsi="Arial Narrow"/>
          <w:color w:val="000000" w:themeColor="text1"/>
        </w:rPr>
        <w:t xml:space="preserve">umożliwi mu podjęcie studiów </w:t>
      </w:r>
      <w:r>
        <w:rPr>
          <w:rFonts w:ascii="Arial Narrow" w:hAnsi="Arial Narrow"/>
          <w:color w:val="000000" w:themeColor="text1"/>
        </w:rPr>
        <w:t>drugiego</w:t>
      </w:r>
      <w:r w:rsidRPr="00AA766C">
        <w:rPr>
          <w:rFonts w:ascii="Arial Narrow" w:hAnsi="Arial Narrow"/>
          <w:color w:val="000000" w:themeColor="text1"/>
        </w:rPr>
        <w:t xml:space="preserve"> stopnia.</w:t>
      </w:r>
    </w:p>
    <w:p w:rsidR="00084E82" w:rsidRDefault="00084E82" w:rsidP="00084E82">
      <w:pPr>
        <w:spacing w:after="0" w:line="300" w:lineRule="exact"/>
        <w:ind w:firstLine="425"/>
        <w:jc w:val="both"/>
        <w:rPr>
          <w:rFonts w:ascii="Arial Narrow" w:hAnsi="Arial Narrow"/>
          <w:color w:val="000000" w:themeColor="text1"/>
        </w:rPr>
      </w:pPr>
      <w:r w:rsidRPr="00084E82">
        <w:rPr>
          <w:rFonts w:ascii="Arial Narrow" w:hAnsi="Arial Narrow"/>
          <w:color w:val="000000" w:themeColor="text1"/>
        </w:rPr>
        <w:t xml:space="preserve">Absolwenci studiów pierwszego stopnia kierunku </w:t>
      </w:r>
      <w:r w:rsidRPr="002B7292">
        <w:rPr>
          <w:rFonts w:ascii="Arial Narrow" w:hAnsi="Arial Narrow"/>
          <w:i/>
          <w:color w:val="000000" w:themeColor="text1"/>
        </w:rPr>
        <w:t>Teleinformatyka</w:t>
      </w:r>
      <w:r w:rsidRPr="00084E82">
        <w:rPr>
          <w:rFonts w:ascii="Arial Narrow" w:hAnsi="Arial Narrow"/>
          <w:color w:val="000000" w:themeColor="text1"/>
        </w:rPr>
        <w:t xml:space="preserve"> dysponują niezbędną wiedzą</w:t>
      </w:r>
      <w:r>
        <w:rPr>
          <w:rFonts w:ascii="Arial Narrow" w:hAnsi="Arial Narrow"/>
          <w:color w:val="000000" w:themeColor="text1"/>
        </w:rPr>
        <w:t xml:space="preserve"> </w:t>
      </w:r>
      <w:r w:rsidRPr="00084E82">
        <w:rPr>
          <w:rFonts w:ascii="Arial Narrow" w:hAnsi="Arial Narrow"/>
          <w:color w:val="000000" w:themeColor="text1"/>
        </w:rPr>
        <w:t>w zakresie informatyki i telekomunikacji. Potrafią wykorzystać metody oraz narzędzia</w:t>
      </w:r>
      <w:r>
        <w:rPr>
          <w:rFonts w:ascii="Arial Narrow" w:hAnsi="Arial Narrow"/>
          <w:color w:val="000000" w:themeColor="text1"/>
        </w:rPr>
        <w:t xml:space="preserve"> </w:t>
      </w:r>
      <w:r w:rsidRPr="00084E82">
        <w:rPr>
          <w:rFonts w:ascii="Arial Narrow" w:hAnsi="Arial Narrow"/>
          <w:color w:val="000000" w:themeColor="text1"/>
        </w:rPr>
        <w:t>informatyczne w zastosowaniach telekomunikacyjnych i uwzględnić najnowsze osiągnięcia</w:t>
      </w:r>
      <w:r>
        <w:rPr>
          <w:rFonts w:ascii="Arial Narrow" w:hAnsi="Arial Narrow"/>
          <w:color w:val="000000" w:themeColor="text1"/>
        </w:rPr>
        <w:t xml:space="preserve"> </w:t>
      </w:r>
      <w:r w:rsidRPr="00084E82">
        <w:rPr>
          <w:rFonts w:ascii="Arial Narrow" w:hAnsi="Arial Narrow"/>
          <w:color w:val="000000" w:themeColor="text1"/>
        </w:rPr>
        <w:t>telekomunikacji w aplikacjach informatycznych. Mają szeroką wiedzę oraz umiejętności w zakresie</w:t>
      </w:r>
      <w:r>
        <w:rPr>
          <w:rFonts w:ascii="Arial Narrow" w:hAnsi="Arial Narrow"/>
          <w:color w:val="000000" w:themeColor="text1"/>
        </w:rPr>
        <w:t xml:space="preserve"> </w:t>
      </w:r>
      <w:r w:rsidRPr="00084E82">
        <w:rPr>
          <w:rFonts w:ascii="Arial Narrow" w:hAnsi="Arial Narrow"/>
          <w:color w:val="000000" w:themeColor="text1"/>
        </w:rPr>
        <w:t>projektowania, eksploatacji i testowania sieci komputerowych (przewodowych</w:t>
      </w:r>
      <w:r>
        <w:rPr>
          <w:rFonts w:ascii="Arial Narrow" w:hAnsi="Arial Narrow"/>
          <w:color w:val="000000" w:themeColor="text1"/>
        </w:rPr>
        <w:t xml:space="preserve"> </w:t>
      </w:r>
      <w:r w:rsidRPr="00084E82">
        <w:rPr>
          <w:rFonts w:ascii="Arial Narrow" w:hAnsi="Arial Narrow"/>
          <w:color w:val="000000" w:themeColor="text1"/>
        </w:rPr>
        <w:t>i bezprzewodowych), oprogramowania systemów informatycznych, a także urządzeń i systemów</w:t>
      </w:r>
      <w:r>
        <w:rPr>
          <w:rFonts w:ascii="Arial Narrow" w:hAnsi="Arial Narrow"/>
          <w:color w:val="000000" w:themeColor="text1"/>
        </w:rPr>
        <w:t xml:space="preserve"> </w:t>
      </w:r>
      <w:r w:rsidRPr="00084E82">
        <w:rPr>
          <w:rFonts w:ascii="Arial Narrow" w:hAnsi="Arial Narrow"/>
          <w:color w:val="000000" w:themeColor="text1"/>
        </w:rPr>
        <w:t>teleinformatycznych oraz systemów multimedialnych.</w:t>
      </w:r>
    </w:p>
    <w:p w:rsidR="00084E82" w:rsidRDefault="00084E82" w:rsidP="00084E82">
      <w:pPr>
        <w:spacing w:after="0" w:line="300" w:lineRule="exact"/>
        <w:ind w:firstLine="425"/>
        <w:jc w:val="both"/>
        <w:rPr>
          <w:rFonts w:ascii="Arial Narrow" w:hAnsi="Arial Narrow"/>
          <w:color w:val="000000" w:themeColor="text1"/>
        </w:rPr>
      </w:pPr>
      <w:r w:rsidRPr="00084E82">
        <w:rPr>
          <w:rFonts w:ascii="Arial Narrow" w:hAnsi="Arial Narrow"/>
          <w:color w:val="000000" w:themeColor="text1"/>
        </w:rPr>
        <w:t xml:space="preserve">Ukończenie kierunku </w:t>
      </w:r>
      <w:r w:rsidRPr="00A35A93">
        <w:rPr>
          <w:rFonts w:ascii="Arial Narrow" w:hAnsi="Arial Narrow"/>
          <w:i/>
          <w:color w:val="000000" w:themeColor="text1"/>
        </w:rPr>
        <w:t>Teleinformatyka</w:t>
      </w:r>
      <w:r w:rsidRPr="00084E82">
        <w:rPr>
          <w:rFonts w:ascii="Arial Narrow" w:hAnsi="Arial Narrow"/>
          <w:color w:val="000000" w:themeColor="text1"/>
        </w:rPr>
        <w:t xml:space="preserve"> pozwala na zatrudnienie w firmach z szeroko rozumianej</w:t>
      </w:r>
      <w:r>
        <w:rPr>
          <w:rFonts w:ascii="Arial Narrow" w:hAnsi="Arial Narrow"/>
          <w:color w:val="000000" w:themeColor="text1"/>
        </w:rPr>
        <w:t xml:space="preserve"> </w:t>
      </w:r>
      <w:r w:rsidRPr="00084E82">
        <w:rPr>
          <w:rFonts w:ascii="Arial Narrow" w:hAnsi="Arial Narrow"/>
          <w:color w:val="000000" w:themeColor="text1"/>
        </w:rPr>
        <w:t xml:space="preserve">branży technologii telekomunikacyjno-informacyjnych (ICT – Information and </w:t>
      </w:r>
      <w:proofErr w:type="spellStart"/>
      <w:r w:rsidRPr="00084E82">
        <w:rPr>
          <w:rFonts w:ascii="Arial Narrow" w:hAnsi="Arial Narrow"/>
          <w:color w:val="000000" w:themeColor="text1"/>
        </w:rPr>
        <w:t>Communication</w:t>
      </w:r>
      <w:proofErr w:type="spellEnd"/>
      <w:r>
        <w:rPr>
          <w:rFonts w:ascii="Arial Narrow" w:hAnsi="Arial Narrow"/>
          <w:color w:val="000000" w:themeColor="text1"/>
        </w:rPr>
        <w:t xml:space="preserve"> </w:t>
      </w:r>
      <w:r w:rsidRPr="00084E82">
        <w:rPr>
          <w:rFonts w:ascii="Arial Narrow" w:hAnsi="Arial Narrow"/>
          <w:color w:val="000000" w:themeColor="text1"/>
        </w:rPr>
        <w:t>Technologies), zajmujących się rozwojem i wdrażaniem nowoczesnych środków techniki</w:t>
      </w:r>
      <w:r>
        <w:rPr>
          <w:rFonts w:ascii="Arial Narrow" w:hAnsi="Arial Narrow"/>
          <w:color w:val="000000" w:themeColor="text1"/>
        </w:rPr>
        <w:t xml:space="preserve"> </w:t>
      </w:r>
      <w:r w:rsidRPr="00084E82">
        <w:rPr>
          <w:rFonts w:ascii="Arial Narrow" w:hAnsi="Arial Narrow"/>
          <w:color w:val="000000" w:themeColor="text1"/>
        </w:rPr>
        <w:t>telekomunikacyjnej, u operatorów sieci teleinformatycznych i telekomunikacyjnych, w firmach</w:t>
      </w:r>
      <w:r>
        <w:rPr>
          <w:rFonts w:ascii="Arial Narrow" w:hAnsi="Arial Narrow"/>
          <w:color w:val="000000" w:themeColor="text1"/>
        </w:rPr>
        <w:t xml:space="preserve"> </w:t>
      </w:r>
      <w:r w:rsidRPr="00084E82">
        <w:rPr>
          <w:rFonts w:ascii="Arial Narrow" w:hAnsi="Arial Narrow"/>
          <w:color w:val="000000" w:themeColor="text1"/>
        </w:rPr>
        <w:t>tworzących oprogramowanie dla tych operatorów, dostawców usług internetowych, w tym</w:t>
      </w:r>
      <w:r>
        <w:rPr>
          <w:rFonts w:ascii="Arial Narrow" w:hAnsi="Arial Narrow"/>
          <w:color w:val="000000" w:themeColor="text1"/>
        </w:rPr>
        <w:t xml:space="preserve"> </w:t>
      </w:r>
      <w:r w:rsidRPr="00084E82">
        <w:rPr>
          <w:rFonts w:ascii="Arial Narrow" w:hAnsi="Arial Narrow"/>
          <w:color w:val="000000" w:themeColor="text1"/>
        </w:rPr>
        <w:t>multimedialnych oraz w zakładach produkujących sprzęt informatyczny i telekomunikacyjny.</w:t>
      </w:r>
      <w:r>
        <w:rPr>
          <w:rFonts w:ascii="Arial Narrow" w:hAnsi="Arial Narrow"/>
          <w:color w:val="000000" w:themeColor="text1"/>
        </w:rPr>
        <w:t xml:space="preserve"> </w:t>
      </w:r>
      <w:r w:rsidRPr="00084E82">
        <w:rPr>
          <w:rFonts w:ascii="Arial Narrow" w:hAnsi="Arial Narrow"/>
          <w:color w:val="000000" w:themeColor="text1"/>
        </w:rPr>
        <w:t>Absolwenci będą przygotowani do pracy w jednostkach gospodarczych tworzących systemy</w:t>
      </w:r>
      <w:r>
        <w:rPr>
          <w:rFonts w:ascii="Arial Narrow" w:hAnsi="Arial Narrow"/>
          <w:color w:val="000000" w:themeColor="text1"/>
        </w:rPr>
        <w:t xml:space="preserve"> </w:t>
      </w:r>
      <w:r w:rsidRPr="00084E82">
        <w:rPr>
          <w:rFonts w:ascii="Arial Narrow" w:hAnsi="Arial Narrow"/>
          <w:color w:val="000000" w:themeColor="text1"/>
        </w:rPr>
        <w:t>teleinformatyczne. Posiadają również niezbędne kwalifikacje do pracy administratora tych</w:t>
      </w:r>
      <w:r>
        <w:rPr>
          <w:rFonts w:ascii="Arial Narrow" w:hAnsi="Arial Narrow"/>
          <w:color w:val="000000" w:themeColor="text1"/>
        </w:rPr>
        <w:t xml:space="preserve"> </w:t>
      </w:r>
      <w:r w:rsidRPr="00084E82">
        <w:rPr>
          <w:rFonts w:ascii="Arial Narrow" w:hAnsi="Arial Narrow"/>
          <w:color w:val="000000" w:themeColor="text1"/>
        </w:rPr>
        <w:t>systemów oraz kwalifikacje niezbędne specjalistom z zakresu bezpieczeństwa systemów i sieci</w:t>
      </w:r>
      <w:r>
        <w:rPr>
          <w:rFonts w:ascii="Arial Narrow" w:hAnsi="Arial Narrow"/>
          <w:color w:val="000000" w:themeColor="text1"/>
        </w:rPr>
        <w:t xml:space="preserve"> </w:t>
      </w:r>
      <w:r w:rsidRPr="00084E82">
        <w:rPr>
          <w:rFonts w:ascii="Arial Narrow" w:hAnsi="Arial Narrow"/>
          <w:color w:val="000000" w:themeColor="text1"/>
        </w:rPr>
        <w:t>komputerowych.</w:t>
      </w:r>
    </w:p>
    <w:p w:rsidR="003124DD" w:rsidRPr="00084E82" w:rsidRDefault="00084E82" w:rsidP="00084E82">
      <w:pPr>
        <w:spacing w:after="0" w:line="300" w:lineRule="exact"/>
        <w:ind w:firstLine="425"/>
        <w:jc w:val="both"/>
        <w:rPr>
          <w:rFonts w:ascii="Arial Narrow" w:hAnsi="Arial Narrow"/>
          <w:color w:val="000000" w:themeColor="text1"/>
        </w:rPr>
      </w:pPr>
      <w:r w:rsidRPr="00084E82">
        <w:rPr>
          <w:rFonts w:ascii="Arial Narrow" w:hAnsi="Arial Narrow"/>
          <w:color w:val="000000" w:themeColor="text1"/>
        </w:rPr>
        <w:t xml:space="preserve">Absolwenci kierunku </w:t>
      </w:r>
      <w:r w:rsidRPr="00A35A93">
        <w:rPr>
          <w:rFonts w:ascii="Arial Narrow" w:hAnsi="Arial Narrow"/>
          <w:i/>
          <w:color w:val="000000" w:themeColor="text1"/>
        </w:rPr>
        <w:t>Teleinformatyka</w:t>
      </w:r>
      <w:r w:rsidRPr="00084E82">
        <w:rPr>
          <w:rFonts w:ascii="Arial Narrow" w:hAnsi="Arial Narrow"/>
          <w:color w:val="000000" w:themeColor="text1"/>
        </w:rPr>
        <w:t xml:space="preserve"> pierwszego stopnia są przygotowani do podjęcia studiów</w:t>
      </w:r>
      <w:r>
        <w:rPr>
          <w:rFonts w:ascii="Arial Narrow" w:hAnsi="Arial Narrow"/>
          <w:color w:val="000000" w:themeColor="text1"/>
        </w:rPr>
        <w:t xml:space="preserve"> </w:t>
      </w:r>
      <w:r w:rsidRPr="00084E82">
        <w:rPr>
          <w:rFonts w:ascii="Arial Narrow" w:hAnsi="Arial Narrow"/>
          <w:color w:val="000000" w:themeColor="text1"/>
        </w:rPr>
        <w:t>drugiego stopnia na kierunkach: Teleinformatyka, Elektronika i Telekomunikacja oraz kierunkach</w:t>
      </w:r>
      <w:r>
        <w:rPr>
          <w:rFonts w:ascii="Arial Narrow" w:hAnsi="Arial Narrow"/>
          <w:color w:val="000000" w:themeColor="text1"/>
        </w:rPr>
        <w:t xml:space="preserve"> </w:t>
      </w:r>
      <w:r w:rsidR="00A35A93">
        <w:rPr>
          <w:rFonts w:ascii="Arial Narrow" w:hAnsi="Arial Narrow"/>
          <w:color w:val="000000" w:themeColor="text1"/>
        </w:rPr>
        <w:t>o zbliżonym zakresie programowym</w:t>
      </w:r>
      <w:r w:rsidRPr="00084E82">
        <w:rPr>
          <w:rFonts w:ascii="Arial Narrow" w:hAnsi="Arial Narrow"/>
          <w:color w:val="000000" w:themeColor="text1"/>
        </w:rPr>
        <w:t>.</w:t>
      </w:r>
    </w:p>
    <w:p w:rsidR="003124DD" w:rsidRPr="00084E82" w:rsidRDefault="003124DD" w:rsidP="003124DD">
      <w:pPr>
        <w:spacing w:after="0" w:line="300" w:lineRule="exact"/>
        <w:ind w:firstLine="425"/>
        <w:jc w:val="both"/>
        <w:rPr>
          <w:rFonts w:ascii="Arial Narrow" w:hAnsi="Arial Narrow"/>
        </w:rPr>
      </w:pPr>
      <w:r w:rsidRPr="00084E82">
        <w:rPr>
          <w:rFonts w:ascii="Arial Narrow" w:hAnsi="Arial Narrow"/>
        </w:rPr>
        <w:t xml:space="preserve">Absolwent dzięki dobrej znajomości języka angielskiego, zwłaszcza technicznego, będzie mógł podjąć </w:t>
      </w:r>
      <w:r w:rsidR="00322521">
        <w:rPr>
          <w:rFonts w:ascii="Arial Narrow" w:hAnsi="Arial Narrow"/>
        </w:rPr>
        <w:t>pracę nie tylko w Polsce, ale także za granicą</w:t>
      </w:r>
      <w:r w:rsidRPr="00084E82">
        <w:rPr>
          <w:rFonts w:ascii="Arial Narrow" w:hAnsi="Arial Narrow"/>
        </w:rPr>
        <w:t>.</w:t>
      </w:r>
    </w:p>
    <w:p w:rsidR="003124DD" w:rsidRPr="00322521" w:rsidRDefault="003124DD" w:rsidP="003124DD">
      <w:pPr>
        <w:spacing w:after="0" w:line="300" w:lineRule="exact"/>
        <w:ind w:firstLine="425"/>
        <w:jc w:val="both"/>
        <w:rPr>
          <w:rFonts w:ascii="Arial Narrow" w:hAnsi="Arial Narrow"/>
        </w:rPr>
      </w:pPr>
      <w:r w:rsidRPr="00322521">
        <w:rPr>
          <w:rFonts w:ascii="Arial Narrow" w:hAnsi="Arial Narrow"/>
        </w:rPr>
        <w:t xml:space="preserve">Wykształcenie świadomego, kreatywnego absolwenta kierunku </w:t>
      </w:r>
      <w:r w:rsidR="00084E82" w:rsidRPr="00322521">
        <w:rPr>
          <w:rFonts w:ascii="Arial Narrow" w:hAnsi="Arial Narrow"/>
          <w:i/>
        </w:rPr>
        <w:t>Teleinformatyka</w:t>
      </w:r>
      <w:r w:rsidRPr="00322521">
        <w:rPr>
          <w:rFonts w:ascii="Arial Narrow" w:hAnsi="Arial Narrow"/>
        </w:rPr>
        <w:t xml:space="preserve"> jest zgodne z oczekiwaniami otoczenia społeczno-gospodarczego regionu i kraju oraz oczekiwaniami pracodawców polskich i zagranicznych. Sektor finansowy</w:t>
      </w:r>
      <w:r w:rsidR="00B578DA" w:rsidRPr="00322521">
        <w:rPr>
          <w:rFonts w:ascii="Arial Narrow" w:hAnsi="Arial Narrow"/>
        </w:rPr>
        <w:t>, militarny czy administracja państwowa</w:t>
      </w:r>
      <w:r w:rsidRPr="00322521">
        <w:rPr>
          <w:rFonts w:ascii="Arial Narrow" w:hAnsi="Arial Narrow"/>
        </w:rPr>
        <w:t xml:space="preserve"> poszukuje wysoko wykwalifikowanych specjalistów, którzy </w:t>
      </w:r>
      <w:r w:rsidR="00B578DA" w:rsidRPr="00322521">
        <w:rPr>
          <w:rFonts w:ascii="Arial Narrow" w:hAnsi="Arial Narrow"/>
        </w:rPr>
        <w:t>potrafią</w:t>
      </w:r>
      <w:r w:rsidRPr="00322521">
        <w:rPr>
          <w:rFonts w:ascii="Arial Narrow" w:hAnsi="Arial Narrow"/>
        </w:rPr>
        <w:t xml:space="preserve"> </w:t>
      </w:r>
      <w:r w:rsidR="00B578DA" w:rsidRPr="00322521">
        <w:rPr>
          <w:rFonts w:ascii="Arial Narrow" w:hAnsi="Arial Narrow"/>
        </w:rPr>
        <w:t xml:space="preserve">wykorzystywać </w:t>
      </w:r>
      <w:r w:rsidRPr="00322521">
        <w:rPr>
          <w:rFonts w:ascii="Arial Narrow" w:hAnsi="Arial Narrow"/>
        </w:rPr>
        <w:t xml:space="preserve">coraz bardziej zaawansowane narzędzia </w:t>
      </w:r>
      <w:r w:rsidR="00B578DA" w:rsidRPr="00322521">
        <w:rPr>
          <w:rFonts w:ascii="Arial Narrow" w:hAnsi="Arial Narrow"/>
        </w:rPr>
        <w:t>komunikacyjne</w:t>
      </w:r>
      <w:r w:rsidRPr="00322521">
        <w:rPr>
          <w:rFonts w:ascii="Arial Narrow" w:hAnsi="Arial Narrow"/>
        </w:rPr>
        <w:t>, a </w:t>
      </w:r>
      <w:r w:rsidR="00B578DA" w:rsidRPr="00322521">
        <w:rPr>
          <w:rFonts w:ascii="Arial Narrow" w:hAnsi="Arial Narrow"/>
        </w:rPr>
        <w:t>dodatkowo są gotowi tworzyć i rozwijać nowe narzędzia wymiany informacji</w:t>
      </w:r>
      <w:r w:rsidRPr="00322521">
        <w:rPr>
          <w:rFonts w:ascii="Arial Narrow" w:hAnsi="Arial Narrow"/>
        </w:rPr>
        <w:t>.</w:t>
      </w:r>
    </w:p>
    <w:p w:rsidR="003124DD" w:rsidRPr="003124DD" w:rsidRDefault="003124DD" w:rsidP="003124DD">
      <w:pPr>
        <w:spacing w:after="0" w:line="300" w:lineRule="exact"/>
        <w:ind w:firstLine="425"/>
        <w:jc w:val="both"/>
        <w:rPr>
          <w:rFonts w:ascii="Arial Narrow" w:hAnsi="Arial Narrow"/>
        </w:rPr>
      </w:pPr>
      <w:r w:rsidRPr="00322521">
        <w:rPr>
          <w:rFonts w:ascii="Arial Narrow" w:hAnsi="Arial Narrow"/>
        </w:rPr>
        <w:t xml:space="preserve">Wydział ma informacje pochodzące z rynku pracy, że przedsiębiorstwa z sektora ICT oczekują absolwentów, którzy mają duże i wszechstronne umiejętności </w:t>
      </w:r>
      <w:r w:rsidR="00084E82" w:rsidRPr="00322521">
        <w:rPr>
          <w:rFonts w:ascii="Arial Narrow" w:hAnsi="Arial Narrow"/>
        </w:rPr>
        <w:t>programowania</w:t>
      </w:r>
      <w:r w:rsidRPr="00322521">
        <w:rPr>
          <w:rFonts w:ascii="Arial Narrow" w:hAnsi="Arial Narrow"/>
        </w:rPr>
        <w:t xml:space="preserve">, ale równocześnie dysponują szczegółową wiedzą, do czego i dlaczego </w:t>
      </w:r>
      <w:r w:rsidR="00084E82" w:rsidRPr="00322521">
        <w:rPr>
          <w:rFonts w:ascii="Arial Narrow" w:hAnsi="Arial Narrow"/>
        </w:rPr>
        <w:t>tworzone oprogramowanie jest</w:t>
      </w:r>
      <w:r w:rsidRPr="00322521">
        <w:rPr>
          <w:rFonts w:ascii="Arial Narrow" w:hAnsi="Arial Narrow"/>
        </w:rPr>
        <w:t xml:space="preserve"> wykorzystywane. Taką wiedzę i umiejętności mogą zdobywać studenci kierunku </w:t>
      </w:r>
      <w:r w:rsidR="00084E82" w:rsidRPr="00322521">
        <w:rPr>
          <w:rFonts w:ascii="Arial Narrow" w:hAnsi="Arial Narrow"/>
          <w:i/>
        </w:rPr>
        <w:t>Teleinformatyka</w:t>
      </w:r>
      <w:r w:rsidRPr="00322521">
        <w:rPr>
          <w:rFonts w:ascii="Arial Narrow" w:hAnsi="Arial Narrow"/>
        </w:rPr>
        <w:t xml:space="preserve"> dzięki szerokiemu wachlarzowi zagadnień poruszanych w trakcie studiów.</w:t>
      </w:r>
    </w:p>
    <w:p w:rsidR="009F10B5" w:rsidRPr="00B4025B" w:rsidRDefault="009F10B5" w:rsidP="00B4025B">
      <w:pPr>
        <w:widowControl w:val="0"/>
        <w:tabs>
          <w:tab w:val="left" w:pos="426"/>
        </w:tabs>
        <w:spacing w:after="0" w:line="240" w:lineRule="auto"/>
        <w:jc w:val="both"/>
        <w:rPr>
          <w:rFonts w:ascii="Arial Narrow" w:hAnsi="Arial Narrow" w:cs="Times New Roman"/>
          <w:sz w:val="16"/>
          <w:szCs w:val="16"/>
        </w:rPr>
      </w:pPr>
    </w:p>
    <w:p w:rsidR="002E054F" w:rsidRPr="00B4025B" w:rsidRDefault="00D96947"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bookmarkStart w:id="1" w:name="_Ref3297054"/>
      <w:r w:rsidRPr="00B4025B">
        <w:rPr>
          <w:rFonts w:ascii="Arial Narrow" w:hAnsi="Arial Narrow" w:cs="Times New Roman"/>
          <w:sz w:val="24"/>
          <w:szCs w:val="24"/>
          <w:u w:val="single"/>
        </w:rPr>
        <w:t>Opis działań na rzecz doskonalenia programu studiów oraz zapewniania jakości kształcenia</w:t>
      </w:r>
      <w:r w:rsidRPr="00B4025B">
        <w:rPr>
          <w:rFonts w:ascii="Arial Narrow" w:hAnsi="Arial Narrow" w:cs="Times New Roman"/>
          <w:sz w:val="24"/>
          <w:szCs w:val="24"/>
        </w:rPr>
        <w:t>.</w:t>
      </w:r>
      <w:bookmarkEnd w:id="1"/>
    </w:p>
    <w:p w:rsidR="002E054F" w:rsidRPr="007932A6" w:rsidRDefault="007932A6" w:rsidP="007932A6">
      <w:pPr>
        <w:widowControl w:val="0"/>
        <w:spacing w:after="0" w:line="240" w:lineRule="auto"/>
        <w:ind w:left="426"/>
        <w:jc w:val="both"/>
        <w:rPr>
          <w:rFonts w:ascii="Arial Narrow" w:hAnsi="Arial Narrow" w:cs="Times New Roman"/>
        </w:rPr>
      </w:pPr>
      <w:r>
        <w:rPr>
          <w:rFonts w:ascii="Arial Narrow" w:hAnsi="Arial Narrow" w:cs="Times New Roman"/>
        </w:rPr>
        <w:t>Opisać podjęte działania.</w:t>
      </w:r>
    </w:p>
    <w:p w:rsidR="006D088A" w:rsidRPr="00A434E5" w:rsidRDefault="006D088A" w:rsidP="006D088A">
      <w:pPr>
        <w:pStyle w:val="Nagwek2"/>
        <w:numPr>
          <w:ilvl w:val="1"/>
          <w:numId w:val="0"/>
        </w:numPr>
        <w:suppressAutoHyphens/>
        <w:autoSpaceDE w:val="0"/>
        <w:autoSpaceDN w:val="0"/>
        <w:adjustRightInd w:val="0"/>
        <w:spacing w:before="120" w:after="120" w:line="240" w:lineRule="auto"/>
        <w:ind w:left="578" w:hanging="578"/>
        <w:jc w:val="both"/>
        <w:rPr>
          <w:rStyle w:val="fontstyle01"/>
          <w:rFonts w:ascii="Arial Narrow" w:hAnsi="Arial Narrow"/>
          <w:b/>
          <w:color w:val="auto"/>
          <w:sz w:val="22"/>
          <w:szCs w:val="22"/>
        </w:rPr>
      </w:pPr>
      <w:bookmarkStart w:id="2" w:name="_Toc529954546"/>
      <w:r w:rsidRPr="00A434E5">
        <w:rPr>
          <w:rStyle w:val="fontstyle01"/>
          <w:rFonts w:ascii="Arial Narrow" w:hAnsi="Arial Narrow"/>
          <w:b/>
          <w:color w:val="auto"/>
          <w:sz w:val="22"/>
          <w:szCs w:val="22"/>
        </w:rPr>
        <w:t>O</w:t>
      </w:r>
      <w:r w:rsidRPr="00A434E5">
        <w:rPr>
          <w:rStyle w:val="fontstyle11"/>
          <w:rFonts w:ascii="Arial Narrow" w:hAnsi="Arial Narrow"/>
          <w:b/>
          <w:color w:val="auto"/>
          <w:sz w:val="22"/>
          <w:szCs w:val="22"/>
        </w:rPr>
        <w:t>ś</w:t>
      </w:r>
      <w:r w:rsidRPr="00A434E5">
        <w:rPr>
          <w:rStyle w:val="fontstyle01"/>
          <w:rFonts w:ascii="Arial Narrow" w:hAnsi="Arial Narrow"/>
          <w:b/>
          <w:color w:val="auto"/>
          <w:sz w:val="22"/>
          <w:szCs w:val="22"/>
        </w:rPr>
        <w:t>wiadczenie o wdro</w:t>
      </w:r>
      <w:r w:rsidRPr="00A434E5">
        <w:rPr>
          <w:rStyle w:val="fontstyle11"/>
          <w:rFonts w:ascii="Arial Narrow" w:hAnsi="Arial Narrow"/>
          <w:b/>
          <w:color w:val="auto"/>
          <w:sz w:val="22"/>
          <w:szCs w:val="22"/>
        </w:rPr>
        <w:t>ż</w:t>
      </w:r>
      <w:r w:rsidRPr="00A434E5">
        <w:rPr>
          <w:rStyle w:val="fontstyle01"/>
          <w:rFonts w:ascii="Arial Narrow" w:hAnsi="Arial Narrow"/>
          <w:b/>
          <w:color w:val="auto"/>
          <w:sz w:val="22"/>
          <w:szCs w:val="22"/>
        </w:rPr>
        <w:t>eniu wewn</w:t>
      </w:r>
      <w:r w:rsidRPr="00A434E5">
        <w:rPr>
          <w:rStyle w:val="fontstyle11"/>
          <w:rFonts w:ascii="Arial Narrow" w:hAnsi="Arial Narrow"/>
          <w:b/>
          <w:color w:val="auto"/>
          <w:sz w:val="22"/>
          <w:szCs w:val="22"/>
        </w:rPr>
        <w:t>ę</w:t>
      </w:r>
      <w:r w:rsidRPr="00A434E5">
        <w:rPr>
          <w:rStyle w:val="fontstyle01"/>
          <w:rFonts w:ascii="Arial Narrow" w:hAnsi="Arial Narrow"/>
          <w:b/>
          <w:color w:val="auto"/>
          <w:sz w:val="22"/>
          <w:szCs w:val="22"/>
        </w:rPr>
        <w:t>trznego systemu zapewnienia jako</w:t>
      </w:r>
      <w:r w:rsidRPr="00A434E5">
        <w:rPr>
          <w:rStyle w:val="fontstyle11"/>
          <w:rFonts w:ascii="Arial Narrow" w:hAnsi="Arial Narrow"/>
          <w:b/>
          <w:color w:val="auto"/>
          <w:sz w:val="22"/>
          <w:szCs w:val="22"/>
        </w:rPr>
        <w:t>ś</w:t>
      </w:r>
      <w:r w:rsidRPr="00A434E5">
        <w:rPr>
          <w:rStyle w:val="fontstyle01"/>
          <w:rFonts w:ascii="Arial Narrow" w:hAnsi="Arial Narrow"/>
          <w:b/>
          <w:color w:val="auto"/>
          <w:sz w:val="22"/>
          <w:szCs w:val="22"/>
        </w:rPr>
        <w:t>ci kształcenia</w:t>
      </w:r>
      <w:bookmarkEnd w:id="2"/>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Dziekan i Rada Wydziału </w:t>
      </w:r>
      <w:proofErr w:type="spellStart"/>
      <w:r w:rsidRPr="006D088A">
        <w:rPr>
          <w:rFonts w:ascii="Arial Narrow" w:hAnsi="Arial Narrow"/>
        </w:rPr>
        <w:t>EiT</w:t>
      </w:r>
      <w:proofErr w:type="spellEnd"/>
      <w:r w:rsidRPr="006D088A">
        <w:rPr>
          <w:rFonts w:ascii="Arial Narrow" w:hAnsi="Arial Narrow"/>
        </w:rPr>
        <w:t xml:space="preserve"> oświadczają, że wewnętrzny system zapewnienia jakości kształcenia uwzględniający działania na rzecz doskonalenia programu kształcenia na kierunkach prowadzonych na Wydziale został wdrożony na podstawie Zarządzenia </w:t>
      </w:r>
      <w:proofErr w:type="spellStart"/>
      <w:r w:rsidRPr="006D088A">
        <w:rPr>
          <w:rFonts w:ascii="Arial Narrow" w:hAnsi="Arial Narrow"/>
        </w:rPr>
        <w:t>Dziakana</w:t>
      </w:r>
      <w:proofErr w:type="spellEnd"/>
      <w:r w:rsidRPr="006D088A">
        <w:rPr>
          <w:rFonts w:ascii="Arial Narrow" w:hAnsi="Arial Narrow"/>
        </w:rPr>
        <w:t xml:space="preserve"> </w:t>
      </w:r>
      <w:proofErr w:type="spellStart"/>
      <w:r w:rsidRPr="006D088A">
        <w:rPr>
          <w:rFonts w:ascii="Arial Narrow" w:hAnsi="Arial Narrow"/>
        </w:rPr>
        <w:t>WEiT</w:t>
      </w:r>
      <w:proofErr w:type="spellEnd"/>
      <w:r w:rsidRPr="006D088A">
        <w:rPr>
          <w:rFonts w:ascii="Arial Narrow" w:hAnsi="Arial Narrow"/>
        </w:rPr>
        <w:t xml:space="preserve"> z dnia 30.10.2013 </w:t>
      </w:r>
      <w:proofErr w:type="gramStart"/>
      <w:r w:rsidRPr="006D088A">
        <w:rPr>
          <w:rFonts w:ascii="Arial Narrow" w:hAnsi="Arial Narrow"/>
        </w:rPr>
        <w:t>i</w:t>
      </w:r>
      <w:proofErr w:type="gramEnd"/>
      <w:r w:rsidRPr="006D088A">
        <w:rPr>
          <w:rFonts w:ascii="Arial Narrow" w:hAnsi="Arial Narrow"/>
        </w:rPr>
        <w:t> znalazł uznanie Zespołu Oceniającego Polskiej Komisji Akredytacyjnej oceniającej w roku 2014 kierunek studiów Elektronika i Telekomunikacja.</w:t>
      </w:r>
    </w:p>
    <w:p w:rsidR="006D088A" w:rsidRPr="00A434E5" w:rsidRDefault="006D088A" w:rsidP="006D088A">
      <w:pPr>
        <w:pStyle w:val="Nagwek2"/>
        <w:numPr>
          <w:ilvl w:val="1"/>
          <w:numId w:val="0"/>
        </w:numPr>
        <w:suppressAutoHyphens/>
        <w:autoSpaceDE w:val="0"/>
        <w:autoSpaceDN w:val="0"/>
        <w:adjustRightInd w:val="0"/>
        <w:spacing w:before="120" w:after="120" w:line="240" w:lineRule="auto"/>
        <w:ind w:left="578" w:hanging="578"/>
        <w:jc w:val="both"/>
        <w:rPr>
          <w:rStyle w:val="fontstyle01"/>
          <w:rFonts w:ascii="Arial Narrow" w:hAnsi="Arial Narrow"/>
          <w:b/>
          <w:color w:val="auto"/>
          <w:sz w:val="22"/>
          <w:szCs w:val="22"/>
        </w:rPr>
      </w:pPr>
      <w:bookmarkStart w:id="3" w:name="_Toc529954547"/>
      <w:r w:rsidRPr="00A434E5">
        <w:rPr>
          <w:rStyle w:val="fontstyle01"/>
          <w:rFonts w:ascii="Arial Narrow" w:hAnsi="Arial Narrow"/>
          <w:b/>
          <w:color w:val="auto"/>
          <w:sz w:val="22"/>
          <w:szCs w:val="22"/>
        </w:rPr>
        <w:t>Opis wewnętrznego systemu zapewnienia jakości kształcenia</w:t>
      </w:r>
      <w:bookmarkEnd w:id="3"/>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Zarządzanie kierunkiem</w:t>
      </w:r>
    </w:p>
    <w:p w:rsidR="006D088A" w:rsidRPr="00A70374" w:rsidRDefault="006D088A" w:rsidP="002F7CF5">
      <w:pPr>
        <w:spacing w:after="0" w:line="300" w:lineRule="exact"/>
        <w:ind w:firstLine="425"/>
        <w:jc w:val="both"/>
        <w:rPr>
          <w:rFonts w:ascii="Arial Narrow" w:hAnsi="Arial Narrow"/>
        </w:rPr>
      </w:pPr>
      <w:r w:rsidRPr="00A70374">
        <w:rPr>
          <w:rFonts w:ascii="Arial Narrow" w:hAnsi="Arial Narrow"/>
        </w:rPr>
        <w:t xml:space="preserve">Zarządzanie kierunkiem i kompetencje organów zarządzającym kierunkiem i Wydziałem są określone w Statucie Uczelni i należą do Dziekana i Rady Wydziału Elektroniki i Telekomunikacji. Zgodnie ze Statutem PP Dziekan m. in. organizuje i zapewnia prawidłowy przebieg procesu kształcenia, natomiast do rady wydziału należy m.in. uchwalanie programów i planów studiów. Programy i plany studiów są konsultowane ze studentami przed ich uchwaleniem. Na </w:t>
      </w:r>
      <w:proofErr w:type="spellStart"/>
      <w:r w:rsidRPr="00A70374">
        <w:rPr>
          <w:rFonts w:ascii="Arial Narrow" w:hAnsi="Arial Narrow"/>
        </w:rPr>
        <w:t>WEiT</w:t>
      </w:r>
      <w:proofErr w:type="spellEnd"/>
      <w:r w:rsidRPr="00A70374">
        <w:rPr>
          <w:rFonts w:ascii="Arial Narrow" w:hAnsi="Arial Narrow"/>
        </w:rPr>
        <w:t xml:space="preserve"> w ka</w:t>
      </w:r>
      <w:r w:rsidRPr="00A70374">
        <w:rPr>
          <w:rFonts w:ascii="Arial Narrow" w:hAnsi="Arial Narrow"/>
        </w:rPr>
        <w:lastRenderedPageBreak/>
        <w:t>dencji 2016-2020 Dziekan powołał dwóch prodziekanów ds. kształcenia. Jednemu z prodziekanów podlegają sprawy studiów I-go stopnia, natomiast drugiemu prodziekanowi podlegają sprawy studiów II-go stopnia oraz studia niestacjonarne obu stopni.</w:t>
      </w:r>
    </w:p>
    <w:p w:rsidR="006D088A" w:rsidRPr="008D021D" w:rsidRDefault="008D021D" w:rsidP="008D021D">
      <w:pPr>
        <w:spacing w:after="0" w:line="300" w:lineRule="exact"/>
        <w:ind w:firstLine="425"/>
        <w:jc w:val="both"/>
        <w:rPr>
          <w:rFonts w:ascii="Arial Narrow" w:hAnsi="Arial Narrow"/>
        </w:rPr>
      </w:pPr>
      <w:r w:rsidRPr="008D021D">
        <w:rPr>
          <w:rFonts w:ascii="Arial Narrow" w:hAnsi="Arial Narrow"/>
        </w:rPr>
        <w:t>Przez cały rok akademicki 2014/15 i 2015/16 trwały prace nad opracowaniem programu studiów</w:t>
      </w:r>
      <w:r>
        <w:rPr>
          <w:rFonts w:ascii="Arial Narrow" w:hAnsi="Arial Narrow"/>
        </w:rPr>
        <w:t xml:space="preserve"> </w:t>
      </w:r>
      <w:r w:rsidRPr="008D021D">
        <w:rPr>
          <w:rFonts w:ascii="Arial Narrow" w:hAnsi="Arial Narrow"/>
        </w:rPr>
        <w:t>I stopnia na kierunku Teleinformatyka. Program został opracowany przez dziekana w porozumieniu z WZJK.</w:t>
      </w:r>
      <w:r>
        <w:rPr>
          <w:rFonts w:ascii="Arial Narrow" w:hAnsi="Arial Narrow"/>
        </w:rPr>
        <w:t xml:space="preserve"> </w:t>
      </w:r>
      <w:r w:rsidRPr="008D021D">
        <w:rPr>
          <w:rFonts w:ascii="Arial Narrow" w:hAnsi="Arial Narrow"/>
        </w:rPr>
        <w:t>Program był konsultowany z blisko współpracującymi z Wydziałem przedsiębiorstwami oraz ze studentami</w:t>
      </w:r>
      <w:r>
        <w:rPr>
          <w:rFonts w:ascii="Arial Narrow" w:hAnsi="Arial Narrow"/>
        </w:rPr>
        <w:t xml:space="preserve"> </w:t>
      </w:r>
      <w:r w:rsidRPr="008D021D">
        <w:rPr>
          <w:rFonts w:ascii="Arial Narrow" w:hAnsi="Arial Narrow"/>
        </w:rPr>
        <w:t xml:space="preserve">kierunku Elektronika i Telekomunikacja. Wydział </w:t>
      </w:r>
      <w:proofErr w:type="spellStart"/>
      <w:r w:rsidRPr="008D021D">
        <w:rPr>
          <w:rFonts w:ascii="Arial Narrow" w:hAnsi="Arial Narrow"/>
        </w:rPr>
        <w:t>EiT</w:t>
      </w:r>
      <w:proofErr w:type="spellEnd"/>
      <w:r w:rsidRPr="008D021D">
        <w:rPr>
          <w:rFonts w:ascii="Arial Narrow" w:hAnsi="Arial Narrow"/>
        </w:rPr>
        <w:t xml:space="preserve"> PP opracowując program skorzystał także z programu</w:t>
      </w:r>
      <w:r>
        <w:rPr>
          <w:rFonts w:ascii="Arial Narrow" w:hAnsi="Arial Narrow"/>
        </w:rPr>
        <w:t xml:space="preserve"> </w:t>
      </w:r>
      <w:r w:rsidRPr="008D021D">
        <w:rPr>
          <w:rFonts w:ascii="Arial Narrow" w:hAnsi="Arial Narrow"/>
        </w:rPr>
        <w:t>i doświadczeń prowadzenia studiów na kierunku Teleinformatyka w Akademii Górniczo-Hutniczej (AGH)</w:t>
      </w:r>
      <w:r>
        <w:rPr>
          <w:rFonts w:ascii="Arial Narrow" w:hAnsi="Arial Narrow"/>
        </w:rPr>
        <w:t xml:space="preserve"> </w:t>
      </w:r>
      <w:r w:rsidRPr="008D021D">
        <w:rPr>
          <w:rFonts w:ascii="Arial Narrow" w:hAnsi="Arial Narrow"/>
        </w:rPr>
        <w:t>i w Politechnice Wrocławskiej.</w:t>
      </w:r>
      <w:r>
        <w:rPr>
          <w:rFonts w:ascii="Arial Narrow" w:hAnsi="Arial Narrow"/>
        </w:rPr>
        <w:t xml:space="preserve"> Podczas dostosowywania programu kształcenia do wymogów nowej Ustawy z 2018 roku dokonano przeglądu efektów uczenia się oraz zaproponowano korekty w programie studiów.</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Na Wydziale Elektroniki i Telekomunikacji wewnętrzny system zapewnienia jakości kształcenia (WSZJK) został utworzony na podstawie odpowiednich uchwał Senatu PP, Statutu PP i zarządzeń Rektora PP. Zgodnie z tymi dokumentami Dziekan Wydziału powołał na kadencję 2016-2020 Wydziałowy Zespół ds. Jakości Kształcenia (WZJK) i Pełnomocnika Dziekana ds. Jakości Kształcenia jako przewodniczącego tego zespołu.</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Zarządzanie kierunkiem z punktu widzenia jakości kształcenia jest obecnie regulowane Zarządzeniem Dziekana </w:t>
      </w:r>
      <w:proofErr w:type="spellStart"/>
      <w:r w:rsidRPr="006D088A">
        <w:rPr>
          <w:rFonts w:ascii="Arial Narrow" w:hAnsi="Arial Narrow"/>
        </w:rPr>
        <w:t>WEiT</w:t>
      </w:r>
      <w:proofErr w:type="spellEnd"/>
      <w:r w:rsidRPr="006D088A">
        <w:rPr>
          <w:rFonts w:ascii="Arial Narrow" w:hAnsi="Arial Narrow"/>
        </w:rPr>
        <w:t xml:space="preserve"> z dnia 30.10.2013, </w:t>
      </w:r>
      <w:proofErr w:type="gramStart"/>
      <w:r w:rsidRPr="006D088A">
        <w:rPr>
          <w:rFonts w:ascii="Arial Narrow" w:hAnsi="Arial Narrow"/>
        </w:rPr>
        <w:t>które</w:t>
      </w:r>
      <w:proofErr w:type="gramEnd"/>
      <w:r w:rsidRPr="006D088A">
        <w:rPr>
          <w:rFonts w:ascii="Arial Narrow" w:hAnsi="Arial Narrow"/>
        </w:rPr>
        <w:t xml:space="preserve"> reguluje ramy działania WSZJK. Przed wydaniem zarządzenia Wydziałowy Zespół ds. Jakości Kształcenia (WZJK) działał także, ale w sposób nieuregulowany tym zarządzeniem. WSZJK obejmuje:</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proofErr w:type="gramStart"/>
      <w:r w:rsidRPr="006D088A">
        <w:rPr>
          <w:rFonts w:ascii="Arial Narrow" w:hAnsi="Arial Narrow"/>
        </w:rPr>
        <w:t>analizę</w:t>
      </w:r>
      <w:proofErr w:type="gramEnd"/>
      <w:r w:rsidRPr="006D088A">
        <w:rPr>
          <w:rFonts w:ascii="Arial Narrow" w:hAnsi="Arial Narrow"/>
        </w:rPr>
        <w:t xml:space="preserve"> przygotowania kandydatów na studia,</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proofErr w:type="gramStart"/>
      <w:r w:rsidRPr="006D088A">
        <w:rPr>
          <w:rFonts w:ascii="Arial Narrow" w:hAnsi="Arial Narrow"/>
        </w:rPr>
        <w:t>ocenę</w:t>
      </w:r>
      <w:proofErr w:type="gramEnd"/>
      <w:r w:rsidRPr="006D088A">
        <w:rPr>
          <w:rFonts w:ascii="Arial Narrow" w:hAnsi="Arial Narrow"/>
        </w:rPr>
        <w:t xml:space="preserve"> programów kształcenia i działania prowadzące do podniesienia jakości kształcenia (ocena efektów </w:t>
      </w:r>
      <w:r w:rsidR="00054EA7">
        <w:rPr>
          <w:rFonts w:ascii="Arial Narrow" w:hAnsi="Arial Narrow"/>
        </w:rPr>
        <w:t>uczenia się</w:t>
      </w:r>
      <w:r w:rsidRPr="006D088A">
        <w:rPr>
          <w:rFonts w:ascii="Arial Narrow" w:hAnsi="Arial Narrow"/>
        </w:rPr>
        <w:t xml:space="preserve"> i ich weryfikacja jest opisana w punkcie „</w:t>
      </w:r>
      <w:r w:rsidRPr="006D088A">
        <w:rPr>
          <w:rFonts w:ascii="Arial Narrow" w:hAnsi="Arial Narrow"/>
          <w:b/>
        </w:rPr>
        <w:t xml:space="preserve">Weryfikacja zakładanych efektów </w:t>
      </w:r>
      <w:r w:rsidR="00054EA7">
        <w:rPr>
          <w:rFonts w:ascii="Arial Narrow" w:hAnsi="Arial Narrow"/>
          <w:b/>
        </w:rPr>
        <w:t>uczenia się</w:t>
      </w:r>
      <w:r w:rsidRPr="006D088A">
        <w:rPr>
          <w:rFonts w:ascii="Arial Narrow" w:hAnsi="Arial Narrow"/>
        </w:rPr>
        <w:t>”),</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proofErr w:type="gramStart"/>
      <w:r w:rsidRPr="006D088A">
        <w:rPr>
          <w:rFonts w:ascii="Arial Narrow" w:hAnsi="Arial Narrow"/>
        </w:rPr>
        <w:t>ocenę</w:t>
      </w:r>
      <w:proofErr w:type="gramEnd"/>
      <w:r w:rsidRPr="006D088A">
        <w:rPr>
          <w:rFonts w:ascii="Arial Narrow" w:hAnsi="Arial Narrow"/>
        </w:rPr>
        <w:t xml:space="preserve"> warunków realizacji programu kształcenia – infrastruktury i kadry nauczycieli akademickich</w:t>
      </w:r>
      <w:r w:rsidRPr="002153E0">
        <w:rPr>
          <w:rFonts w:ascii="Arial Narrow" w:hAnsi="Arial Narrow"/>
          <w:vanish/>
        </w:rPr>
        <w:t xml:space="preserve"> (oceny znajdują się w punktach „</w:t>
      </w:r>
      <w:r w:rsidRPr="002153E0">
        <w:rPr>
          <w:rFonts w:ascii="Arial Narrow" w:hAnsi="Arial Narrow"/>
          <w:b/>
          <w:vanish/>
        </w:rPr>
        <w:t>Zasoby kadrowe</w:t>
      </w:r>
      <w:r w:rsidRPr="002153E0">
        <w:rPr>
          <w:rFonts w:ascii="Arial Narrow" w:hAnsi="Arial Narrow"/>
          <w:vanish/>
        </w:rPr>
        <w:t>” i „</w:t>
      </w:r>
      <w:r w:rsidRPr="002153E0">
        <w:rPr>
          <w:rFonts w:ascii="Arial Narrow" w:hAnsi="Arial Narrow"/>
          <w:b/>
          <w:vanish/>
        </w:rPr>
        <w:t>Infrastruktura dydaktyczna</w:t>
      </w:r>
      <w:r w:rsidRPr="002153E0">
        <w:rPr>
          <w:rFonts w:ascii="Arial Narrow" w:hAnsi="Arial Narrow"/>
          <w:vanish/>
        </w:rPr>
        <w:t>”)</w:t>
      </w:r>
      <w:r w:rsidRPr="006D088A">
        <w:rPr>
          <w:rFonts w:ascii="Arial Narrow" w:hAnsi="Arial Narrow"/>
        </w:rPr>
        <w:t>,</w:t>
      </w:r>
    </w:p>
    <w:p w:rsidR="006D088A" w:rsidRPr="006D088A" w:rsidRDefault="006D088A" w:rsidP="006D088A">
      <w:pPr>
        <w:pStyle w:val="Akapitzlist"/>
        <w:numPr>
          <w:ilvl w:val="0"/>
          <w:numId w:val="27"/>
        </w:numPr>
        <w:autoSpaceDE w:val="0"/>
        <w:autoSpaceDN w:val="0"/>
        <w:adjustRightInd w:val="0"/>
        <w:spacing w:after="0" w:line="240" w:lineRule="auto"/>
        <w:jc w:val="both"/>
        <w:rPr>
          <w:rFonts w:ascii="Arial Narrow" w:hAnsi="Arial Narrow"/>
        </w:rPr>
      </w:pPr>
      <w:proofErr w:type="gramStart"/>
      <w:r w:rsidRPr="006D088A">
        <w:rPr>
          <w:rFonts w:ascii="Arial Narrow" w:hAnsi="Arial Narrow"/>
        </w:rPr>
        <w:t>działania</w:t>
      </w:r>
      <w:proofErr w:type="gramEnd"/>
      <w:r w:rsidRPr="006D088A">
        <w:rPr>
          <w:rFonts w:ascii="Arial Narrow" w:hAnsi="Arial Narrow"/>
        </w:rPr>
        <w:t xml:space="preserve"> mające na celu doskonalenie WSZJK.</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Analiza przygotowania kandydatów na studia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Rekrutacja kandydatów na wszystkie kierunki studiów na Uczelni odbywa się z wykorzystaniem elektronicznego systemu rekrutacji. Każdy kandydat na studia może deklarować kilka kierunków studiów, którymi jest zainteresowany. Kandydat podaje także swoje preferencje w odniesieniu do podanych kierunków. Wydział podaje do systemu wzór (dostępny dla zainteresowanych na stronie WWW PP), według którego obliczane są punkty za oceny wskazanych przedmiotów na świadectwie maturalnym kandydata na studia na danym kierunku. Zdobyte przez studenta punkty za przedmioty na świadectwie maturalnym (od 0 do 1000 punktów) oraz zadeklarowane przez niego kierunki studiów umożliwiają systemowi rekrutacji zaproponowanie kandydatowi interesującego go kierunku studiów, na który może być przyjęty ze zdobytą przez niego liczbą punktów. Analiza przygotowania kandydatów obejmuje dane nt. liczby punktów uzyskanych z przedmiotów na świadectwach maturalnych branych pod uwagę przy przyjęciu na studia i ewentualnie propozycje dotyczące przedmiotów wyrównawczych. Wyniki tego typu analizy i porównania z innymi wydziałami są dostępne w dokumentacji Wydziału. Można je uzyskać dzięki uczelnianemu elektronicznemu systemowi rekrutacji. Analizy po ich wykonaniu były corocznie dyskutowane przez WZJK i przedstawiane Radzie Wydziału Elektroniki i Telekomunikacji. Zajęcia wyrównawcze dla części studentów </w:t>
      </w:r>
      <w:proofErr w:type="spellStart"/>
      <w:r w:rsidRPr="006D088A">
        <w:rPr>
          <w:rFonts w:ascii="Arial Narrow" w:hAnsi="Arial Narrow"/>
        </w:rPr>
        <w:t>WEiT</w:t>
      </w:r>
      <w:proofErr w:type="spellEnd"/>
      <w:r w:rsidRPr="006D088A">
        <w:rPr>
          <w:rFonts w:ascii="Arial Narrow" w:hAnsi="Arial Narrow"/>
        </w:rPr>
        <w:t xml:space="preserve"> (i innych wydziałów) były w ostatnich latach prowadzone z matematyki i fizyki w ramach programu Era Inżyniera.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WZJK i Rada Wydziału </w:t>
      </w:r>
      <w:proofErr w:type="spellStart"/>
      <w:r w:rsidRPr="006D088A">
        <w:rPr>
          <w:rFonts w:ascii="Arial Narrow" w:hAnsi="Arial Narrow"/>
        </w:rPr>
        <w:t>EiT</w:t>
      </w:r>
      <w:proofErr w:type="spellEnd"/>
      <w:r w:rsidRPr="006D088A">
        <w:rPr>
          <w:rFonts w:ascii="Arial Narrow" w:hAnsi="Arial Narrow"/>
        </w:rPr>
        <w:t xml:space="preserve"> dyskutując wyniki tej analizy przyznała, że przygotowanie kandydatów na studia Wydziale </w:t>
      </w:r>
      <w:proofErr w:type="spellStart"/>
      <w:r w:rsidRPr="006D088A">
        <w:rPr>
          <w:rFonts w:ascii="Arial Narrow" w:hAnsi="Arial Narrow"/>
        </w:rPr>
        <w:t>EiT</w:t>
      </w:r>
      <w:proofErr w:type="spellEnd"/>
      <w:r w:rsidRPr="006D088A">
        <w:rPr>
          <w:rFonts w:ascii="Arial Narrow" w:hAnsi="Arial Narrow"/>
        </w:rPr>
        <w:t xml:space="preserve"> ustępuje niestety przygotowaniu kandydatów na takie kierunki jak Informatyka, Architektura i Budownictwo. Działania, które przedsięwzięto, by przeciwdziałać temu niekorzystnemu zjawisku objęły m.in.:</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proofErr w:type="gramStart"/>
      <w:r w:rsidRPr="006D088A">
        <w:rPr>
          <w:rFonts w:ascii="Arial Narrow" w:hAnsi="Arial Narrow"/>
        </w:rPr>
        <w:t>reorganizację</w:t>
      </w:r>
      <w:proofErr w:type="gramEnd"/>
      <w:r w:rsidRPr="006D088A">
        <w:rPr>
          <w:rFonts w:ascii="Arial Narrow" w:hAnsi="Arial Narrow"/>
        </w:rPr>
        <w:t xml:space="preserve"> strony WWW Wydziału i eksponowanie na tej stronie nagród i osiągnięć (zwłaszcza międzynarodowych) studentów i pracowników Wydziału, co ma na celu poinformowanie kandydatów o wysokim poziomie studiów na </w:t>
      </w:r>
      <w:proofErr w:type="spellStart"/>
      <w:r w:rsidRPr="006D088A">
        <w:rPr>
          <w:rFonts w:ascii="Arial Narrow" w:hAnsi="Arial Narrow"/>
        </w:rPr>
        <w:t>WEiT</w:t>
      </w:r>
      <w:proofErr w:type="spellEnd"/>
      <w:r w:rsidRPr="006D088A">
        <w:rPr>
          <w:rFonts w:ascii="Arial Narrow" w:hAnsi="Arial Narrow"/>
        </w:rPr>
        <w:t>,</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proofErr w:type="gramStart"/>
      <w:r w:rsidRPr="006D088A">
        <w:rPr>
          <w:rFonts w:ascii="Arial Narrow" w:hAnsi="Arial Narrow"/>
        </w:rPr>
        <w:t>zdecydowane</w:t>
      </w:r>
      <w:proofErr w:type="gramEnd"/>
      <w:r w:rsidRPr="006D088A">
        <w:rPr>
          <w:rFonts w:ascii="Arial Narrow" w:hAnsi="Arial Narrow"/>
        </w:rPr>
        <w:t xml:space="preserve"> wsparcie organizacyjne i finansowe </w:t>
      </w:r>
      <w:proofErr w:type="spellStart"/>
      <w:r w:rsidRPr="006D088A">
        <w:rPr>
          <w:rFonts w:ascii="Arial Narrow" w:hAnsi="Arial Narrow"/>
        </w:rPr>
        <w:t>WEiT</w:t>
      </w:r>
      <w:proofErr w:type="spellEnd"/>
      <w:r w:rsidRPr="006D088A">
        <w:rPr>
          <w:rFonts w:ascii="Arial Narrow" w:hAnsi="Arial Narrow"/>
        </w:rPr>
        <w:t xml:space="preserve"> dla powstania studenckiej telewizji internetowej Spacja TV (</w:t>
      </w:r>
      <w:hyperlink r:id="rId8" w:history="1">
        <w:r w:rsidRPr="006D088A">
          <w:rPr>
            <w:rFonts w:ascii="Arial Narrow" w:hAnsi="Arial Narrow"/>
          </w:rPr>
          <w:t>http://spacja.tv/</w:t>
        </w:r>
      </w:hyperlink>
      <w:r w:rsidRPr="006D088A">
        <w:rPr>
          <w:rFonts w:ascii="Arial Narrow" w:hAnsi="Arial Narrow"/>
        </w:rPr>
        <w:t xml:space="preserve">) w formie wydziałowego koła naukowego, która m.in. realizuje reportaże z imprez wydziałowych i uczelnianych, przedstawia codzienne życie </w:t>
      </w:r>
      <w:proofErr w:type="spellStart"/>
      <w:r w:rsidRPr="006D088A">
        <w:rPr>
          <w:rFonts w:ascii="Arial Narrow" w:hAnsi="Arial Narrow"/>
        </w:rPr>
        <w:t>WEiT</w:t>
      </w:r>
      <w:proofErr w:type="spellEnd"/>
      <w:r w:rsidRPr="006D088A">
        <w:rPr>
          <w:rFonts w:ascii="Arial Narrow" w:hAnsi="Arial Narrow"/>
        </w:rPr>
        <w:t xml:space="preserve">, promuje laboratoria wydziałowe; filmy TV Spacja są dostępne na YouTube; </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proofErr w:type="gramStart"/>
      <w:r w:rsidRPr="006D088A">
        <w:rPr>
          <w:rFonts w:ascii="Arial Narrow" w:hAnsi="Arial Narrow"/>
        </w:rPr>
        <w:lastRenderedPageBreak/>
        <w:t>zwiększenie</w:t>
      </w:r>
      <w:proofErr w:type="gramEnd"/>
      <w:r w:rsidRPr="006D088A">
        <w:rPr>
          <w:rFonts w:ascii="Arial Narrow" w:hAnsi="Arial Narrow"/>
        </w:rPr>
        <w:t xml:space="preserve"> liczby ogłoszeń dla studentów w prasie w okresie poprzedzającym rekrutację,</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proofErr w:type="gramStart"/>
      <w:r w:rsidRPr="006D088A">
        <w:rPr>
          <w:rFonts w:ascii="Arial Narrow" w:hAnsi="Arial Narrow"/>
        </w:rPr>
        <w:t>współpracę</w:t>
      </w:r>
      <w:proofErr w:type="gramEnd"/>
      <w:r w:rsidRPr="006D088A">
        <w:rPr>
          <w:rFonts w:ascii="Arial Narrow" w:hAnsi="Arial Narrow"/>
        </w:rPr>
        <w:t xml:space="preserve"> z wybranymi szkołami średnimi (wykłady i laboratoria dla uczniów), co ma przyciągnąć uzdolnionych matematycznie i technicznie uczniów na Wydział (</w:t>
      </w:r>
      <w:proofErr w:type="spellStart"/>
      <w:r w:rsidRPr="006D088A">
        <w:rPr>
          <w:rFonts w:ascii="Arial Narrow" w:hAnsi="Arial Narrow"/>
        </w:rPr>
        <w:t>WEiT</w:t>
      </w:r>
      <w:proofErr w:type="spellEnd"/>
      <w:r w:rsidRPr="006D088A">
        <w:rPr>
          <w:rFonts w:ascii="Arial Narrow" w:hAnsi="Arial Narrow"/>
        </w:rPr>
        <w:t xml:space="preserve"> formalnie współpracuje aktualnie z jedną szkołą średnią a z drugą negocjuje formalną umowę),</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proofErr w:type="gramStart"/>
      <w:r w:rsidRPr="006D088A">
        <w:rPr>
          <w:rFonts w:ascii="Arial Narrow" w:hAnsi="Arial Narrow"/>
        </w:rPr>
        <w:t>organizację</w:t>
      </w:r>
      <w:proofErr w:type="gramEnd"/>
      <w:r w:rsidRPr="006D088A">
        <w:rPr>
          <w:rFonts w:ascii="Arial Narrow" w:hAnsi="Arial Narrow"/>
        </w:rPr>
        <w:t xml:space="preserve"> wydziałowych Drzwi Otwartych – we wrześniu 2018 roku laboratoria Wydziału odwiedziło ponad 200 uczniów wiodących szkół średnich z Poznania</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proofErr w:type="gramStart"/>
      <w:r w:rsidRPr="006D088A">
        <w:rPr>
          <w:rFonts w:ascii="Arial Narrow" w:hAnsi="Arial Narrow"/>
        </w:rPr>
        <w:t>aktywny</w:t>
      </w:r>
      <w:proofErr w:type="gramEnd"/>
      <w:r w:rsidRPr="006D088A">
        <w:rPr>
          <w:rFonts w:ascii="Arial Narrow" w:hAnsi="Arial Narrow"/>
        </w:rPr>
        <w:t xml:space="preserve"> i liczny udział w imprezach uczelnianych takich jak Noc Naukowców (informacja o udziale Wydziału w Nocy Naukowców jest dostępna na stronie WWW </w:t>
      </w:r>
      <w:proofErr w:type="spellStart"/>
      <w:r w:rsidRPr="006D088A">
        <w:rPr>
          <w:rFonts w:ascii="Arial Narrow" w:hAnsi="Arial Narrow"/>
        </w:rPr>
        <w:t>WEiT</w:t>
      </w:r>
      <w:proofErr w:type="spellEnd"/>
      <w:r w:rsidRPr="006D088A">
        <w:rPr>
          <w:rFonts w:ascii="Arial Narrow" w:hAnsi="Arial Narrow"/>
        </w:rPr>
        <w:t xml:space="preserve">, znajduje się tam na przykład informacja o zwycięzcy konkursu organizowanego przez </w:t>
      </w:r>
      <w:proofErr w:type="spellStart"/>
      <w:r w:rsidRPr="006D088A">
        <w:rPr>
          <w:rFonts w:ascii="Arial Narrow" w:hAnsi="Arial Narrow"/>
        </w:rPr>
        <w:t>WWiT</w:t>
      </w:r>
      <w:proofErr w:type="spellEnd"/>
      <w:r w:rsidRPr="006D088A">
        <w:rPr>
          <w:rFonts w:ascii="Arial Narrow" w:hAnsi="Arial Narrow"/>
        </w:rPr>
        <w:t xml:space="preserve"> i przyznanej nagrodzie), Dziewczyny na Politechniki, Targi Edukacyjne, itp.</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proofErr w:type="gramStart"/>
      <w:r w:rsidRPr="006D088A">
        <w:rPr>
          <w:rFonts w:ascii="Arial Narrow" w:hAnsi="Arial Narrow"/>
        </w:rPr>
        <w:t>opracowanie</w:t>
      </w:r>
      <w:proofErr w:type="gramEnd"/>
      <w:r w:rsidRPr="006D088A">
        <w:rPr>
          <w:rFonts w:ascii="Arial Narrow" w:hAnsi="Arial Narrow"/>
        </w:rPr>
        <w:t xml:space="preserve"> atrakcyjnego informatora o studiach na </w:t>
      </w:r>
      <w:proofErr w:type="spellStart"/>
      <w:r w:rsidRPr="006D088A">
        <w:rPr>
          <w:rFonts w:ascii="Arial Narrow" w:hAnsi="Arial Narrow"/>
        </w:rPr>
        <w:t>WEiT</w:t>
      </w:r>
      <w:proofErr w:type="spellEnd"/>
      <w:r w:rsidRPr="006D088A">
        <w:rPr>
          <w:rFonts w:ascii="Arial Narrow" w:hAnsi="Arial Narrow"/>
        </w:rPr>
        <w:t xml:space="preserve"> dostępnego na stronie WWW Wydziału oraz rozdawanego w formie drukowanej w szkołach licealnych (głównie województwa wielkopolskiego),</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proofErr w:type="gramStart"/>
      <w:r w:rsidRPr="006D088A">
        <w:rPr>
          <w:rFonts w:ascii="Arial Narrow" w:hAnsi="Arial Narrow"/>
        </w:rPr>
        <w:t>opracowanie</w:t>
      </w:r>
      <w:proofErr w:type="gramEnd"/>
      <w:r w:rsidRPr="006D088A">
        <w:rPr>
          <w:rFonts w:ascii="Arial Narrow" w:hAnsi="Arial Narrow"/>
        </w:rPr>
        <w:t xml:space="preserve"> atrakcyjnego informatora o możliwości studiowania w języku angielskim na II-</w:t>
      </w:r>
      <w:proofErr w:type="spellStart"/>
      <w:r w:rsidRPr="006D088A">
        <w:rPr>
          <w:rFonts w:ascii="Arial Narrow" w:hAnsi="Arial Narrow"/>
        </w:rPr>
        <w:t>gim</w:t>
      </w:r>
      <w:proofErr w:type="spellEnd"/>
      <w:r w:rsidRPr="006D088A">
        <w:rPr>
          <w:rFonts w:ascii="Arial Narrow" w:hAnsi="Arial Narrow"/>
        </w:rPr>
        <w:t xml:space="preserve"> stopniu studiów, (od r. </w:t>
      </w:r>
      <w:proofErr w:type="spellStart"/>
      <w:r w:rsidRPr="006D088A">
        <w:rPr>
          <w:rFonts w:ascii="Arial Narrow" w:hAnsi="Arial Narrow"/>
        </w:rPr>
        <w:t>ak</w:t>
      </w:r>
      <w:proofErr w:type="spellEnd"/>
      <w:r w:rsidRPr="006D088A">
        <w:rPr>
          <w:rFonts w:ascii="Arial Narrow" w:hAnsi="Arial Narrow"/>
        </w:rPr>
        <w:t>. 2014/15 także na I-</w:t>
      </w:r>
      <w:proofErr w:type="spellStart"/>
      <w:r w:rsidRPr="006D088A">
        <w:rPr>
          <w:rFonts w:ascii="Arial Narrow" w:hAnsi="Arial Narrow"/>
        </w:rPr>
        <w:t>szym</w:t>
      </w:r>
      <w:proofErr w:type="spellEnd"/>
      <w:r w:rsidRPr="006D088A">
        <w:rPr>
          <w:rFonts w:ascii="Arial Narrow" w:hAnsi="Arial Narrow"/>
        </w:rPr>
        <w:t xml:space="preserve"> stopniu); informator jest dostępny na stronie WWW Wydziału oraz w formie drukowanej,</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proofErr w:type="gramStart"/>
      <w:r w:rsidRPr="006D088A">
        <w:rPr>
          <w:rFonts w:ascii="Arial Narrow" w:hAnsi="Arial Narrow"/>
        </w:rPr>
        <w:t>opracowanie</w:t>
      </w:r>
      <w:proofErr w:type="gramEnd"/>
      <w:r w:rsidRPr="006D088A">
        <w:rPr>
          <w:rFonts w:ascii="Arial Narrow" w:hAnsi="Arial Narrow"/>
        </w:rPr>
        <w:t xml:space="preserve"> informatora w j. angielskim o </w:t>
      </w:r>
      <w:proofErr w:type="spellStart"/>
      <w:r w:rsidRPr="006D088A">
        <w:rPr>
          <w:rFonts w:ascii="Arial Narrow" w:hAnsi="Arial Narrow"/>
        </w:rPr>
        <w:t>WEiT</w:t>
      </w:r>
      <w:proofErr w:type="spellEnd"/>
      <w:r w:rsidRPr="006D088A">
        <w:rPr>
          <w:rFonts w:ascii="Arial Narrow" w:hAnsi="Arial Narrow"/>
        </w:rPr>
        <w:t xml:space="preserve"> i jego osiągnięciach naukowych; informator jest dostępny na stronie WWW </w:t>
      </w:r>
      <w:proofErr w:type="spellStart"/>
      <w:r w:rsidRPr="006D088A">
        <w:rPr>
          <w:rFonts w:ascii="Arial Narrow" w:hAnsi="Arial Narrow"/>
        </w:rPr>
        <w:t>WEiT</w:t>
      </w:r>
      <w:proofErr w:type="spellEnd"/>
      <w:r w:rsidRPr="006D088A">
        <w:rPr>
          <w:rFonts w:ascii="Arial Narrow" w:hAnsi="Arial Narrow"/>
        </w:rPr>
        <w:t xml:space="preserve"> oraz w formie drukowanej; informator jest rozdawany m.in. uczestnikom konferencji naukowych organizowanych przez Wydział; obecnie jest w druku druga, uaktualniona edycja informatora.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Propozycja nowego kierunku studiów pierwszego stopnia stanowiła odpowiedź na postulaty uatrakcyjnienia oferty dydaktycznej Wydziału zgłaszane przez studentów kierunku Elektronika i Telekomunikacja, absolwentów tego kierunku oraz pracodawców. Również młodzież szkolna była zainteresowana propozycją nowego kierunku. Rada Wydziału </w:t>
      </w:r>
      <w:proofErr w:type="spellStart"/>
      <w:r w:rsidRPr="006D088A">
        <w:rPr>
          <w:rFonts w:ascii="Arial Narrow" w:hAnsi="Arial Narrow"/>
        </w:rPr>
        <w:t>EiT</w:t>
      </w:r>
      <w:proofErr w:type="spellEnd"/>
      <w:r w:rsidRPr="006D088A">
        <w:rPr>
          <w:rFonts w:ascii="Arial Narrow" w:hAnsi="Arial Narrow"/>
        </w:rPr>
        <w:t xml:space="preserve"> uważa, że rozszerzenie oferty edukacyjnej Wydziału przez zaoferowanie studentom nowego i interesującego kierunku, jakim była </w:t>
      </w:r>
      <w:r w:rsidRPr="006D088A">
        <w:rPr>
          <w:rFonts w:ascii="Arial Narrow" w:hAnsi="Arial Narrow"/>
          <w:i/>
        </w:rPr>
        <w:t>Teleinformatyka</w:t>
      </w:r>
      <w:r w:rsidRPr="006D088A">
        <w:rPr>
          <w:rFonts w:ascii="Arial Narrow" w:hAnsi="Arial Narrow"/>
        </w:rPr>
        <w:t xml:space="preserve">, w połączeniu z dalszym doskonaleniem poziomu nauczania przyczyniło się do zwiększenia punktacji za świadectwo maturalne studentów przyjmowanych na studia na </w:t>
      </w:r>
      <w:proofErr w:type="spellStart"/>
      <w:r w:rsidRPr="006D088A">
        <w:rPr>
          <w:rFonts w:ascii="Arial Narrow" w:hAnsi="Arial Narrow"/>
        </w:rPr>
        <w:t>WEiT</w:t>
      </w:r>
      <w:proofErr w:type="spellEnd"/>
      <w:r w:rsidRPr="006D088A">
        <w:rPr>
          <w:rFonts w:ascii="Arial Narrow" w:hAnsi="Arial Narrow"/>
        </w:rPr>
        <w:t xml:space="preserve"> PP.</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Działania mające na celu doskonalenie WSZJK</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Dziekan, członkowie Rady Wydziału oraz studenci mają prawo zgłaszać swoje postulaty członkom WZJK. Postulaty te są dyskutowane na spotkaniach WZJK odbywających się tydzień przed każdym spotkaniem Rady Wydziału. Spotkania te są zarazem spotkaniami Kolegium Wydziału, w którym uczestniczą te same osoby (Pełnomocnik ds. Jakości Kształcenia, prodziekani i kierownicy katedr). Studenci biorą udział w tych spotkaniach, jeżeli sami zgłoszą swoje postulaty.</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Wskazówki prowadzące do doskonalenia WSDJK płyną także z Uczelnianego Zespołu ds. Jakości Kształcenia, który ma możność obserwowania wszystkich systemów wydziałowych.</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Weryfikacja zakładanych efektów </w:t>
      </w:r>
      <w:r w:rsidR="00054EA7">
        <w:rPr>
          <w:rFonts w:ascii="Arial Narrow" w:hAnsi="Arial Narrow"/>
          <w:b/>
          <w:bCs/>
        </w:rPr>
        <w:t>uczenia się</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Określanie efektów </w:t>
      </w:r>
      <w:r w:rsidR="00054EA7">
        <w:rPr>
          <w:rFonts w:ascii="Arial Narrow" w:hAnsi="Arial Narrow"/>
          <w:b/>
          <w:bCs/>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Efekty </w:t>
      </w:r>
      <w:r w:rsidR="00054EA7">
        <w:rPr>
          <w:rFonts w:ascii="Arial Narrow" w:hAnsi="Arial Narrow"/>
        </w:rPr>
        <w:t>uczenia się</w:t>
      </w:r>
      <w:r w:rsidRPr="006D088A">
        <w:rPr>
          <w:rFonts w:ascii="Arial Narrow" w:hAnsi="Arial Narrow"/>
        </w:rPr>
        <w:t xml:space="preserve"> powstały w wyniku dyskutowania propozycji WZJK przez Radę Wydziału i większość pozostałych </w:t>
      </w:r>
      <w:r w:rsidRPr="00D317A9">
        <w:rPr>
          <w:rFonts w:ascii="Arial Narrow" w:hAnsi="Arial Narrow"/>
        </w:rPr>
        <w:t xml:space="preserve">pracowników Wydziału. Ostateczna postać tych efektów, przyjęta ostatecznie </w:t>
      </w:r>
      <w:r w:rsidR="00D317A9" w:rsidRPr="00D317A9">
        <w:rPr>
          <w:rFonts w:ascii="Arial Narrow" w:hAnsi="Arial Narrow"/>
        </w:rPr>
        <w:t xml:space="preserve">w 2015 </w:t>
      </w:r>
      <w:r w:rsidRPr="00D317A9">
        <w:rPr>
          <w:rFonts w:ascii="Arial Narrow" w:hAnsi="Arial Narrow"/>
        </w:rPr>
        <w:t xml:space="preserve">r. przez Radę Wydziału powstała </w:t>
      </w:r>
      <w:r w:rsidRPr="006D088A">
        <w:rPr>
          <w:rFonts w:ascii="Arial Narrow" w:hAnsi="Arial Narrow"/>
        </w:rPr>
        <w:t xml:space="preserve">w wyniku wielokrotnych przeróbek i poprawek wnoszonych przez zainteresowanych pracowników i także studentów członków Rady Wydziału. Kierunkowe efekty </w:t>
      </w:r>
      <w:r w:rsidR="00054EA7">
        <w:rPr>
          <w:rFonts w:ascii="Arial Narrow" w:hAnsi="Arial Narrow"/>
        </w:rPr>
        <w:t>uczenia się</w:t>
      </w:r>
      <w:r w:rsidRPr="006D088A">
        <w:rPr>
          <w:rFonts w:ascii="Arial Narrow" w:hAnsi="Arial Narrow"/>
        </w:rPr>
        <w:t xml:space="preserve"> dla kierunku </w:t>
      </w:r>
      <w:r w:rsidR="00C11193">
        <w:rPr>
          <w:rFonts w:ascii="Arial Narrow" w:hAnsi="Arial Narrow"/>
          <w:i/>
        </w:rPr>
        <w:t>Teleinformatyka</w:t>
      </w:r>
      <w:r w:rsidRPr="006D088A">
        <w:rPr>
          <w:rFonts w:ascii="Arial Narrow" w:hAnsi="Arial Narrow"/>
        </w:rPr>
        <w:t xml:space="preserve"> są zgodne z charakterystykami definiowanymi na poziomie </w:t>
      </w:r>
      <w:r w:rsidR="00054EA7">
        <w:rPr>
          <w:rFonts w:ascii="Arial Narrow" w:hAnsi="Arial Narrow"/>
        </w:rPr>
        <w:t>6</w:t>
      </w:r>
      <w:r w:rsidRPr="006D088A">
        <w:rPr>
          <w:rFonts w:ascii="Arial Narrow" w:hAnsi="Arial Narrow"/>
        </w:rPr>
        <w:t xml:space="preserve"> PRK w tym z charakterystykami inżynierskimi.</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W okresie powstawania efektów </w:t>
      </w:r>
      <w:r w:rsidR="00054EA7">
        <w:rPr>
          <w:rFonts w:ascii="Arial Narrow" w:hAnsi="Arial Narrow"/>
        </w:rPr>
        <w:t>uczenia się</w:t>
      </w:r>
      <w:r w:rsidRPr="006D088A">
        <w:rPr>
          <w:rFonts w:ascii="Arial Narrow" w:hAnsi="Arial Narrow"/>
        </w:rPr>
        <w:t xml:space="preserve"> były one także konsultowane z firmami współpracującymi od lat z Wydziałem. Pracownicy </w:t>
      </w:r>
      <w:proofErr w:type="spellStart"/>
      <w:r w:rsidRPr="006D088A">
        <w:rPr>
          <w:rFonts w:ascii="Arial Narrow" w:hAnsi="Arial Narrow"/>
        </w:rPr>
        <w:t>WEiT</w:t>
      </w:r>
      <w:proofErr w:type="spellEnd"/>
      <w:r w:rsidRPr="006D088A">
        <w:rPr>
          <w:rFonts w:ascii="Arial Narrow" w:hAnsi="Arial Narrow"/>
        </w:rPr>
        <w:t xml:space="preserve">, współpracujący na różnych polach i w różnych projektach z zakładami pracy, dyskutowali proponowane efekty </w:t>
      </w:r>
      <w:r w:rsidR="00054EA7">
        <w:rPr>
          <w:rFonts w:ascii="Arial Narrow" w:hAnsi="Arial Narrow"/>
        </w:rPr>
        <w:t>uczenia się</w:t>
      </w:r>
      <w:r w:rsidRPr="006D088A">
        <w:rPr>
          <w:rFonts w:ascii="Arial Narrow" w:hAnsi="Arial Narrow"/>
        </w:rPr>
        <w:t xml:space="preserve"> z zainteresowanymi pracownikami tych przedsiębiorstw. Współpraca z przedsiębiorstwami ma najprzeróżniejszy charakter. Jest to m.in. współpraca polegająca na wspólnej realizacji projektów naukowych lub dydaktycznych, wykonywaniu przez studentów Wydziału prac dyplomowych o tematach inspirowanych przez przedsiębiorstwa, odbywaniu przez studentów praktyk w tych przedsiębiorstwach, prowadzeniu wykładów lub innych zajęć ze studentami przez doświadczonych pracowników przedsiębiorstw, studenci mogą zapoznawać się ze sprzętem produkowanym przez przedsiębiorstwa, itp.</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lastRenderedPageBreak/>
        <w:t xml:space="preserve">Zainteresowanie współpracą z przedsiębiorstwami branży technik informacyjno-komunikacyjnych i ich wpływ na określanie efektów </w:t>
      </w:r>
      <w:r w:rsidR="00054EA7">
        <w:rPr>
          <w:rFonts w:ascii="Arial Narrow" w:hAnsi="Arial Narrow"/>
        </w:rPr>
        <w:t>uczenia się</w:t>
      </w:r>
      <w:r w:rsidRPr="006D088A">
        <w:rPr>
          <w:rFonts w:ascii="Arial Narrow" w:hAnsi="Arial Narrow"/>
        </w:rPr>
        <w:t xml:space="preserve"> na kierunku </w:t>
      </w:r>
      <w:r w:rsidRPr="00054EA7">
        <w:rPr>
          <w:rFonts w:ascii="Arial Narrow" w:hAnsi="Arial Narrow"/>
          <w:i/>
        </w:rPr>
        <w:t>Elektronika i Telekomunikacja</w:t>
      </w:r>
      <w:r w:rsidRPr="006D088A">
        <w:rPr>
          <w:rFonts w:ascii="Arial Narrow" w:hAnsi="Arial Narrow"/>
        </w:rPr>
        <w:t xml:space="preserve"> oraz </w:t>
      </w:r>
      <w:r w:rsidRPr="006D088A">
        <w:rPr>
          <w:rFonts w:ascii="Arial Narrow" w:hAnsi="Arial Narrow"/>
          <w:i/>
        </w:rPr>
        <w:t>Teleinformatyka</w:t>
      </w:r>
      <w:r w:rsidRPr="006D088A">
        <w:rPr>
          <w:rFonts w:ascii="Arial Narrow" w:hAnsi="Arial Narrow"/>
        </w:rPr>
        <w:t xml:space="preserve"> może dobrze ilustrować fakt otwarcia w Poznaniu oddziału badawczo-rozwojowego firmy Mentor Graphics. Mentor Graphics zajmuje się produkcją oprogramowania do syntezy i testowania układów scalonych wielkiej skali integracji i ściśle współpracuje z zespołem prof. J. </w:t>
      </w:r>
      <w:proofErr w:type="spellStart"/>
      <w:r w:rsidRPr="006D088A">
        <w:rPr>
          <w:rFonts w:ascii="Arial Narrow" w:hAnsi="Arial Narrow"/>
        </w:rPr>
        <w:t>Tyszera</w:t>
      </w:r>
      <w:proofErr w:type="spellEnd"/>
      <w:r w:rsidRPr="006D088A">
        <w:rPr>
          <w:rFonts w:ascii="Arial Narrow" w:hAnsi="Arial Narrow"/>
        </w:rPr>
        <w:t xml:space="preserve">. Współpraca z tą firmą miała wpływ na postać efektów </w:t>
      </w:r>
      <w:r w:rsidR="00054EA7">
        <w:rPr>
          <w:rFonts w:ascii="Arial Narrow" w:hAnsi="Arial Narrow"/>
        </w:rPr>
        <w:t>uczenia się</w:t>
      </w:r>
      <w:r w:rsidRPr="006D088A">
        <w:rPr>
          <w:rFonts w:ascii="Arial Narrow" w:hAnsi="Arial Narrow"/>
        </w:rPr>
        <w:t xml:space="preserve"> w zakresie techniki cyfrowej oraz przedmiotów związanych z nauczaniem programowania. Kilka lat temu na Wydziale, z inspiracji firmy Samsung, uruchomiono przedmiot pod nazwą „Programowanie urządzeń mobilnych”, którego efekty </w:t>
      </w:r>
      <w:r w:rsidR="00054EA7">
        <w:rPr>
          <w:rFonts w:ascii="Arial Narrow" w:hAnsi="Arial Narrow"/>
        </w:rPr>
        <w:t>uczenia się</w:t>
      </w:r>
      <w:r w:rsidRPr="006D088A">
        <w:rPr>
          <w:rFonts w:ascii="Arial Narrow" w:hAnsi="Arial Narrow"/>
        </w:rPr>
        <w:t xml:space="preserve"> uwzględniały zainteresowania tej firmy. Przedmiot ten będzie oferowany również jako przedmiot obieralny na kierunku </w:t>
      </w:r>
      <w:r w:rsidRPr="006D088A">
        <w:rPr>
          <w:rFonts w:ascii="Arial Narrow" w:hAnsi="Arial Narrow"/>
          <w:i/>
        </w:rPr>
        <w:t>Teleinformatyka</w:t>
      </w:r>
      <w:r w:rsidRPr="006D088A">
        <w:rPr>
          <w:rFonts w:ascii="Arial Narrow" w:hAnsi="Arial Narrow"/>
        </w:rPr>
        <w:t xml:space="preserve">. Efekty </w:t>
      </w:r>
      <w:r w:rsidR="00054EA7">
        <w:rPr>
          <w:rFonts w:ascii="Arial Narrow" w:hAnsi="Arial Narrow"/>
        </w:rPr>
        <w:t>uczenia się</w:t>
      </w:r>
      <w:r w:rsidRPr="006D088A">
        <w:rPr>
          <w:rFonts w:ascii="Arial Narrow" w:hAnsi="Arial Narrow"/>
        </w:rPr>
        <w:t xml:space="preserve"> dotyczące przedmiotów multimedialnych prowadzonych na Wydziale zarówno na kierunku </w:t>
      </w:r>
      <w:r w:rsidRPr="00054EA7">
        <w:rPr>
          <w:rFonts w:ascii="Arial Narrow" w:hAnsi="Arial Narrow"/>
          <w:i/>
        </w:rPr>
        <w:t>Elektronika i Telekomunikacja</w:t>
      </w:r>
      <w:r w:rsidRPr="006D088A">
        <w:rPr>
          <w:rFonts w:ascii="Arial Narrow" w:hAnsi="Arial Narrow"/>
        </w:rPr>
        <w:t xml:space="preserve">, jak i na kierunku </w:t>
      </w:r>
      <w:r w:rsidRPr="006D088A">
        <w:rPr>
          <w:rFonts w:ascii="Arial Narrow" w:hAnsi="Arial Narrow"/>
          <w:i/>
        </w:rPr>
        <w:t>Teleinformatyka</w:t>
      </w:r>
      <w:r w:rsidRPr="006D088A">
        <w:rPr>
          <w:rFonts w:ascii="Arial Narrow" w:hAnsi="Arial Narrow"/>
        </w:rPr>
        <w:t xml:space="preserve">, są z kolei rezultatem współpracy z firmą Samsung Electronics Polska. Podobne przykłady współpracy z interesariuszami zewnętrznymi jakimi są firmy sektora ICT (Orange Polska, Nokia Networks Oddział Wrocław, </w:t>
      </w:r>
      <w:proofErr w:type="spellStart"/>
      <w:r w:rsidRPr="006D088A">
        <w:rPr>
          <w:rFonts w:ascii="Arial Narrow" w:hAnsi="Arial Narrow"/>
        </w:rPr>
        <w:t>Activis</w:t>
      </w:r>
      <w:proofErr w:type="spellEnd"/>
      <w:r w:rsidRPr="006D088A">
        <w:rPr>
          <w:rFonts w:ascii="Arial Narrow" w:hAnsi="Arial Narrow"/>
        </w:rPr>
        <w:t xml:space="preserve"> Poznań i wiele innych) Wszystkie one miały pośredni lub bezpośredni wpływ na propozycje efektów </w:t>
      </w:r>
      <w:r w:rsidR="00054EA7">
        <w:rPr>
          <w:rFonts w:ascii="Arial Narrow" w:hAnsi="Arial Narrow"/>
        </w:rPr>
        <w:t>uczenia się</w:t>
      </w:r>
      <w:r w:rsidRPr="006D088A">
        <w:rPr>
          <w:rFonts w:ascii="Arial Narrow" w:hAnsi="Arial Narrow"/>
        </w:rPr>
        <w:t xml:space="preserve"> i ich ostateczną postać.</w:t>
      </w:r>
    </w:p>
    <w:p w:rsidR="006D088A" w:rsidRPr="006D088A" w:rsidRDefault="007C42AB" w:rsidP="006D088A">
      <w:pPr>
        <w:spacing w:before="120" w:after="120" w:line="240" w:lineRule="auto"/>
        <w:rPr>
          <w:rFonts w:ascii="Arial Narrow" w:hAnsi="Arial Narrow"/>
          <w:b/>
          <w:bCs/>
        </w:rPr>
      </w:pPr>
      <w:r>
        <w:rPr>
          <w:rFonts w:ascii="Arial Narrow" w:hAnsi="Arial Narrow"/>
          <w:b/>
          <w:bCs/>
        </w:rPr>
        <w:br w:type="column"/>
      </w:r>
      <w:r w:rsidR="006D088A" w:rsidRPr="006D088A">
        <w:rPr>
          <w:rFonts w:ascii="Arial Narrow" w:hAnsi="Arial Narrow"/>
          <w:b/>
          <w:bCs/>
        </w:rPr>
        <w:lastRenderedPageBreak/>
        <w:t xml:space="preserve">Monitorowanie efektów </w:t>
      </w:r>
      <w:r w:rsidR="00054EA7">
        <w:rPr>
          <w:rFonts w:ascii="Arial Narrow" w:hAnsi="Arial Narrow"/>
          <w:b/>
        </w:rPr>
        <w:t>uczenia się</w:t>
      </w:r>
      <w:r w:rsidR="006D088A" w:rsidRPr="006D088A">
        <w:rPr>
          <w:rFonts w:ascii="Arial Narrow" w:hAnsi="Arial Narrow"/>
          <w:b/>
          <w:bCs/>
        </w:rPr>
        <w:t xml:space="preserve"> – procedura</w:t>
      </w:r>
    </w:p>
    <w:p w:rsidR="006D088A" w:rsidRPr="006D088A" w:rsidRDefault="006D088A" w:rsidP="002F7CF5">
      <w:pPr>
        <w:spacing w:after="0" w:line="300" w:lineRule="exact"/>
        <w:ind w:firstLine="425"/>
        <w:jc w:val="both"/>
        <w:rPr>
          <w:rFonts w:ascii="Arial Narrow" w:hAnsi="Arial Narrow"/>
          <w:u w:val="single"/>
        </w:rPr>
      </w:pPr>
      <w:r w:rsidRPr="006D088A">
        <w:rPr>
          <w:rFonts w:ascii="Arial Narrow" w:hAnsi="Arial Narrow"/>
          <w:u w:val="single"/>
        </w:rPr>
        <w:t>Krok 1.</w:t>
      </w:r>
      <w:r w:rsidRPr="006D088A">
        <w:rPr>
          <w:rFonts w:ascii="Arial Narrow" w:hAnsi="Arial Narrow"/>
        </w:rPr>
        <w:t xml:space="preserve"> Monitorowanie efektów </w:t>
      </w:r>
      <w:r w:rsidR="00054EA7">
        <w:rPr>
          <w:rFonts w:ascii="Arial Narrow" w:hAnsi="Arial Narrow"/>
        </w:rPr>
        <w:t xml:space="preserve">uczenia się </w:t>
      </w:r>
      <w:r w:rsidRPr="006D088A">
        <w:rPr>
          <w:rFonts w:ascii="Arial Narrow" w:hAnsi="Arial Narrow"/>
        </w:rPr>
        <w:t>odbywa się w pierwszej kolejności przez ocenę wyników egzaminów, zaliczeń, kolokwiów, systematyczną ocenę wykonania ćwiczeń laboratoryjnych, systematyczną (codzienną) kontrolę rozwiązywania przez studentów zadań domowych. Systematyczne ocenianie rezultatów różnego rodzaju zadań stawianych studentom (wymienionych wcześniej) pozwala ocenić zarówno wiedzę studenta, jak i jego umiejętności oraz postawę społeczną. Wyniki ocen uzyskanych przez studentów na różnych latach, z różnych przedmiotów są przygotowane przez prodziekanów i następnie dyskutowane przez WZJK, Radę Wydziału i Dziekana. Wnioski z dyskusji są przekazywane prowadzącym zajęcia i mają wpływ na sposób oceniania studentów (np. czas trwania egzaminów, liczbę kolokwiów, charakter zadań dla studentów, itp.).</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Przykładem reakcji Dziekana na wnioski z dyskusji przeprowadzonej przez Radę Wydziału i WZJK wywołanej m.in. niepokojąco dużą liczbą skreśleń studentów na pierwszych dwóch latach studiów jest list/mail Dziekana i jego Pełnomocnika ds. Jakości Kształcenia do pracowników Wydziału pt. „Uwagi dotyczące działalności dydaktycznej </w:t>
      </w:r>
      <w:proofErr w:type="spellStart"/>
      <w:r w:rsidRPr="006D088A">
        <w:rPr>
          <w:rFonts w:ascii="Arial Narrow" w:hAnsi="Arial Narrow"/>
        </w:rPr>
        <w:t>WEiT</w:t>
      </w:r>
      <w:proofErr w:type="spellEnd"/>
      <w:r w:rsidRPr="006D088A">
        <w:rPr>
          <w:rFonts w:ascii="Arial Narrow" w:hAnsi="Arial Narrow"/>
        </w:rPr>
        <w:t>” z dnia 2 lipca 2013. List wywołał dłuższą dyskusję pracowników Wydziału nad sprawami jakości kształcenia.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2.</w:t>
      </w:r>
      <w:r w:rsidRPr="006D088A">
        <w:rPr>
          <w:rFonts w:ascii="Arial Narrow" w:hAnsi="Arial Narrow"/>
        </w:rPr>
        <w:t xml:space="preserve"> Drugim krokiem w procedurze monitorowania (kontrolowania) efektów </w:t>
      </w:r>
      <w:r w:rsidR="00054EA7">
        <w:rPr>
          <w:rFonts w:ascii="Arial Narrow" w:hAnsi="Arial Narrow"/>
        </w:rPr>
        <w:t>uczenia się</w:t>
      </w:r>
      <w:r w:rsidRPr="006D088A">
        <w:rPr>
          <w:rFonts w:ascii="Arial Narrow" w:hAnsi="Arial Narrow"/>
        </w:rPr>
        <w:t xml:space="preserve"> (w zakresie wiedzy, umiejętności i postaw) jest ocena jakości/możliwości/poziomu wykonania projektów i ćwiczeń, na których student powinien wykazać się wiedzą, umiejętnościami i odpowiedzialnością nabytą na wcześniejszych etapach </w:t>
      </w:r>
      <w:r w:rsidR="00054EA7">
        <w:rPr>
          <w:rFonts w:ascii="Arial Narrow" w:hAnsi="Arial Narrow"/>
        </w:rPr>
        <w:t>uczenia się</w:t>
      </w:r>
      <w:r w:rsidRPr="006D088A">
        <w:rPr>
          <w:rFonts w:ascii="Arial Narrow" w:hAnsi="Arial Narrow"/>
        </w:rPr>
        <w:t>. Taka możliwość wynika z realizowanego programu studiów, który wymaga na kolejnych przedmiotach wykazaniem się wiedzą, umiejętnościami i kompetencjami nabytymi wcześniej.</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Przykłady wybrane spośród wielu innych przykładów monitorowania efektów </w:t>
      </w:r>
      <w:r w:rsidR="00054EA7">
        <w:rPr>
          <w:rFonts w:ascii="Arial Narrow" w:hAnsi="Arial Narrow"/>
        </w:rPr>
        <w:t>uczenia się</w:t>
      </w:r>
      <w:r w:rsidRPr="006D088A">
        <w:rPr>
          <w:rFonts w:ascii="Arial Narrow" w:hAnsi="Arial Narrow"/>
        </w:rPr>
        <w:t xml:space="preserve"> wynikających z oceny realizacji programu studiów i oceny przez prowadzących zajęcia wiedzy, umiejętności i postaw studentów uzyskanych na poprzednich etapach </w:t>
      </w:r>
      <w:r w:rsidR="00054EA7">
        <w:rPr>
          <w:rFonts w:ascii="Arial Narrow" w:hAnsi="Arial Narrow"/>
        </w:rPr>
        <w:t>kształcenia</w:t>
      </w:r>
      <w:r w:rsidRPr="006D088A">
        <w:rPr>
          <w:rFonts w:ascii="Arial Narrow" w:hAnsi="Arial Narrow"/>
        </w:rPr>
        <w:t xml:space="preserve"> przytoczone są poniżej:</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proofErr w:type="gramStart"/>
      <w:r w:rsidRPr="006D088A">
        <w:rPr>
          <w:rFonts w:ascii="Arial Narrow" w:hAnsi="Arial Narrow"/>
        </w:rPr>
        <w:t>na</w:t>
      </w:r>
      <w:proofErr w:type="gramEnd"/>
      <w:r w:rsidRPr="006D088A">
        <w:rPr>
          <w:rFonts w:ascii="Arial Narrow" w:hAnsi="Arial Narrow"/>
        </w:rPr>
        <w:t xml:space="preserve"> większości przedmiotów obowiązuje konieczność czytania literatury technicznej w j. angielskim, co pozwala sprawdzić prowadzącemu zajęcia umiejętności językowe studenta, a samemu studentowi udoskonalić i ewentualnie poprawić swoje umiejętności językowe,</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proofErr w:type="gramStart"/>
      <w:r w:rsidRPr="006D088A">
        <w:rPr>
          <w:rFonts w:ascii="Arial Narrow" w:hAnsi="Arial Narrow"/>
        </w:rPr>
        <w:t>w</w:t>
      </w:r>
      <w:proofErr w:type="gramEnd"/>
      <w:r w:rsidRPr="006D088A">
        <w:rPr>
          <w:rFonts w:ascii="Arial Narrow" w:hAnsi="Arial Narrow"/>
        </w:rPr>
        <w:t xml:space="preserve"> trakcie realizacji kształcenia na przedmiotach kierunkowych sprawdzane są i wykorzystywane efekty </w:t>
      </w:r>
      <w:r w:rsidR="00054EA7">
        <w:rPr>
          <w:rFonts w:ascii="Arial Narrow" w:hAnsi="Arial Narrow"/>
        </w:rPr>
        <w:t>uczenia się</w:t>
      </w:r>
      <w:r w:rsidRPr="006D088A">
        <w:rPr>
          <w:rFonts w:ascii="Arial Narrow" w:hAnsi="Arial Narrow"/>
        </w:rPr>
        <w:t xml:space="preserve"> z matematyki i fizyki,</w:t>
      </w:r>
    </w:p>
    <w:p w:rsidR="006D088A" w:rsidRPr="006D088A" w:rsidRDefault="006D088A" w:rsidP="006D088A">
      <w:pPr>
        <w:pStyle w:val="Akapitzlist"/>
        <w:numPr>
          <w:ilvl w:val="0"/>
          <w:numId w:val="26"/>
        </w:numPr>
        <w:spacing w:after="0" w:line="276" w:lineRule="auto"/>
        <w:ind w:left="993" w:hanging="284"/>
        <w:jc w:val="both"/>
        <w:rPr>
          <w:rFonts w:ascii="Arial Narrow" w:hAnsi="Arial Narrow"/>
        </w:rPr>
      </w:pPr>
      <w:proofErr w:type="gramStart"/>
      <w:r w:rsidRPr="006D088A">
        <w:rPr>
          <w:rFonts w:ascii="Arial Narrow" w:hAnsi="Arial Narrow"/>
        </w:rPr>
        <w:t>w</w:t>
      </w:r>
      <w:proofErr w:type="gramEnd"/>
      <w:r w:rsidRPr="006D088A">
        <w:rPr>
          <w:rFonts w:ascii="Arial Narrow" w:hAnsi="Arial Narrow"/>
        </w:rPr>
        <w:t xml:space="preserve"> trakcie realizacji wielu przedmiotów/projektów/laboratoriów wykorzystywane są efekty </w:t>
      </w:r>
      <w:r w:rsidR="00054EA7">
        <w:rPr>
          <w:rFonts w:ascii="Arial Narrow" w:hAnsi="Arial Narrow"/>
        </w:rPr>
        <w:t>uczenia się</w:t>
      </w:r>
      <w:r w:rsidRPr="006D088A">
        <w:rPr>
          <w:rFonts w:ascii="Arial Narrow" w:hAnsi="Arial Narrow"/>
        </w:rPr>
        <w:t xml:space="preserve"> w zakresie umiejętności programowania, które powinny być nabyte na wcześniejszych etapach studiów.</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Opinie prowadzących zajęcia dotyczące uzyskanych przez studentów efektów </w:t>
      </w:r>
      <w:r w:rsidR="00054EA7">
        <w:rPr>
          <w:rFonts w:ascii="Arial Narrow" w:hAnsi="Arial Narrow"/>
        </w:rPr>
        <w:t>uczenia się</w:t>
      </w:r>
      <w:r w:rsidRPr="006D088A">
        <w:rPr>
          <w:rFonts w:ascii="Arial Narrow" w:hAnsi="Arial Narrow"/>
        </w:rPr>
        <w:t xml:space="preserve"> są w formie ustnej przekazywane przez poszczególnych pracowników kierownikom katedr i prodziekanom. Dalej sprawy te są dyskutowane na spotkaniach WZJK i Rady Wydziału. Wnioski są przekazywane pracownikom Wydziału na spotkaniach seminaryjnych Katedr, które odbywają się wielokrotnie w każdym semestrze.</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3.</w:t>
      </w:r>
      <w:r w:rsidRPr="006D088A">
        <w:rPr>
          <w:rFonts w:ascii="Arial Narrow" w:hAnsi="Arial Narrow"/>
        </w:rPr>
        <w:t xml:space="preserve"> Wyniki ocen uzyskanych przez studentów po zakończeniu semestru są w formie krótkiego sprawozdania przedstawiane przez odpowiedniego prodziekana Radzie Wydziału i zespołowi WZJK w celu ich przedyskutowania. Forma sprawozdania zależy od prodziekana.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Wynikiem dyskusji Zespołu i/lub Rady Wydziału mogą być propozycje zmian kolejności przedmiotów, zmiany planu, zmiany osób prowadzących zajęcia, zmiany sposobu prowadzenia zajęć, podjęcie hospitacji na danym przedmiocie w celu zorientowania się w istocie problemu. Egzekwowanie zmian w sprawach, dla których osiągnięto konsensus, lub które nakazał Dziekan należy do Dziekana, prodziekanów lub kierowników katedr zależnie od charakteru tych zmian.</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4.</w:t>
      </w:r>
      <w:r w:rsidRPr="006D088A">
        <w:rPr>
          <w:rFonts w:ascii="Arial Narrow" w:hAnsi="Arial Narrow"/>
        </w:rPr>
        <w:t xml:space="preserve"> Ostatnim dostępnym Wydziałowi w czasie studiów sposobem sprawdzenia osiągniętych efektów </w:t>
      </w:r>
      <w:r w:rsidR="00054EA7">
        <w:rPr>
          <w:rFonts w:ascii="Arial Narrow" w:hAnsi="Arial Narrow"/>
        </w:rPr>
        <w:t>uczenia się</w:t>
      </w:r>
      <w:r w:rsidRPr="006D088A">
        <w:rPr>
          <w:rFonts w:ascii="Arial Narrow" w:hAnsi="Arial Narrow"/>
        </w:rPr>
        <w:t xml:space="preserve"> w procesie </w:t>
      </w:r>
      <w:r w:rsidR="00054EA7">
        <w:rPr>
          <w:rFonts w:ascii="Arial Narrow" w:hAnsi="Arial Narrow"/>
        </w:rPr>
        <w:t>uczenia się</w:t>
      </w:r>
      <w:r w:rsidRPr="006D088A">
        <w:rPr>
          <w:rFonts w:ascii="Arial Narrow" w:hAnsi="Arial Narrow"/>
        </w:rPr>
        <w:t xml:space="preserve"> jest wykonanie przez studenta pracy dyplomowej, zrecenzowanie tej pracy i jej ocena, oraz zdanie przez studenta egzaminu dyplomowego. Z wynikami ocen uzyskanych na egzaminach dyplomowych odpowiedni prodziekani zapoznają Radę Wydziału i Zespół WZJK. WZJK dba o możliwie równomierny rozkład przydzielonych prac dyplomowych pomiędzy pracowników Wydziału ze stopniem co najmniej doktora.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u w:val="single"/>
        </w:rPr>
        <w:t>Krok 5.</w:t>
      </w:r>
      <w:r w:rsidRPr="006D088A">
        <w:rPr>
          <w:rFonts w:ascii="Arial Narrow" w:hAnsi="Arial Narrow"/>
        </w:rPr>
        <w:t xml:space="preserve"> Ostateczną ocenę osiągnięcia pożądanych efektów </w:t>
      </w:r>
      <w:r w:rsidR="00054EA7">
        <w:rPr>
          <w:rFonts w:ascii="Arial Narrow" w:hAnsi="Arial Narrow"/>
        </w:rPr>
        <w:t>uczenia się</w:t>
      </w:r>
      <w:r w:rsidRPr="006D088A">
        <w:rPr>
          <w:rFonts w:ascii="Arial Narrow" w:hAnsi="Arial Narrow"/>
        </w:rPr>
        <w:t xml:space="preserve"> wyznacza procent bezrobotnych po zakończeniu studiów, zainteresowanie pracodawców absolwentami </w:t>
      </w:r>
      <w:proofErr w:type="spellStart"/>
      <w:r w:rsidRPr="006D088A">
        <w:rPr>
          <w:rFonts w:ascii="Arial Narrow" w:hAnsi="Arial Narrow"/>
        </w:rPr>
        <w:t>WEiT</w:t>
      </w:r>
      <w:proofErr w:type="spellEnd"/>
      <w:r w:rsidRPr="006D088A">
        <w:rPr>
          <w:rFonts w:ascii="Arial Narrow" w:hAnsi="Arial Narrow"/>
        </w:rPr>
        <w:t xml:space="preserve">, itp. Na podstawie kontaktów z absolwentami Wydział </w:t>
      </w:r>
      <w:r w:rsidRPr="006D088A">
        <w:rPr>
          <w:rFonts w:ascii="Arial Narrow" w:hAnsi="Arial Narrow"/>
        </w:rPr>
        <w:lastRenderedPageBreak/>
        <w:t xml:space="preserve">nie stwierdza, by istniały jakiekolwiek przypadki bezrobocia po zakończenia studiów na kierunku </w:t>
      </w:r>
      <w:r w:rsidRPr="003B604E">
        <w:rPr>
          <w:rFonts w:ascii="Arial Narrow" w:hAnsi="Arial Narrow"/>
          <w:i/>
        </w:rPr>
        <w:t>Elektronika i Telekomunikacja</w:t>
      </w:r>
      <w:r w:rsidRPr="006D088A">
        <w:rPr>
          <w:rFonts w:ascii="Arial Narrow" w:hAnsi="Arial Narrow"/>
        </w:rPr>
        <w:t xml:space="preserve"> na </w:t>
      </w:r>
      <w:proofErr w:type="spellStart"/>
      <w:r w:rsidRPr="006D088A">
        <w:rPr>
          <w:rFonts w:ascii="Arial Narrow" w:hAnsi="Arial Narrow"/>
        </w:rPr>
        <w:t>WEiT</w:t>
      </w:r>
      <w:proofErr w:type="spellEnd"/>
      <w:r w:rsidRPr="006D088A">
        <w:rPr>
          <w:rFonts w:ascii="Arial Narrow" w:hAnsi="Arial Narrow"/>
        </w:rPr>
        <w:t xml:space="preserve">. Takie przekonanie potwierdza Centrum Praktyk i Karier Studentów i Absolwentów PP, które śledzi losy wszystkich absolwentów PP i według którego ogólnie liczba bezrobotnych absolwentów PP jest niższa niż 2%. Innym wskaźnikiem realizacji efektów </w:t>
      </w:r>
      <w:r w:rsidR="00054EA7">
        <w:rPr>
          <w:rFonts w:ascii="Arial Narrow" w:hAnsi="Arial Narrow"/>
        </w:rPr>
        <w:t>uczenia się</w:t>
      </w:r>
      <w:r w:rsidRPr="006D088A">
        <w:rPr>
          <w:rFonts w:ascii="Arial Narrow" w:hAnsi="Arial Narrow"/>
        </w:rPr>
        <w:t xml:space="preserve"> jest zainteresowanie pracodawców absolwentami </w:t>
      </w:r>
      <w:proofErr w:type="spellStart"/>
      <w:r w:rsidRPr="006D088A">
        <w:rPr>
          <w:rFonts w:ascii="Arial Narrow" w:hAnsi="Arial Narrow"/>
        </w:rPr>
        <w:t>WEiT</w:t>
      </w:r>
      <w:proofErr w:type="spellEnd"/>
      <w:r w:rsidRPr="006D088A">
        <w:rPr>
          <w:rFonts w:ascii="Arial Narrow" w:hAnsi="Arial Narrow"/>
        </w:rPr>
        <w:t xml:space="preserve"> manifestujące się ogłoszeniami o chęci zatrudnienia absolwentów Wydziału. Należy oczekiwać, że absolwenci nowo uruchamianego kierunku studiów </w:t>
      </w:r>
      <w:r w:rsidRPr="006D088A">
        <w:rPr>
          <w:rFonts w:ascii="Arial Narrow" w:hAnsi="Arial Narrow"/>
          <w:i/>
        </w:rPr>
        <w:t>Teleinformatyka</w:t>
      </w:r>
      <w:r w:rsidRPr="006D088A">
        <w:rPr>
          <w:rFonts w:ascii="Arial Narrow" w:hAnsi="Arial Narrow"/>
        </w:rPr>
        <w:t xml:space="preserve"> znajdą dobrze płatną i ciekawą pracę, ponieważ rynek pracy oczekuje na absolwentów kierunków związanych z technologiami informacyjno-komunikacyjnymi, do których teleinformatyka z pewnością się zalicza.</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 xml:space="preserve">Opis sposobów określania efektów </w:t>
      </w:r>
      <w:r w:rsidR="00054EA7">
        <w:rPr>
          <w:rFonts w:ascii="Arial Narrow" w:hAnsi="Arial Narrow"/>
          <w:b/>
        </w:rPr>
        <w:t>uczenia się</w:t>
      </w:r>
    </w:p>
    <w:p w:rsidR="006D088A" w:rsidRPr="006D088A" w:rsidRDefault="006D088A" w:rsidP="006D088A">
      <w:pPr>
        <w:autoSpaceDE w:val="0"/>
        <w:autoSpaceDN w:val="0"/>
        <w:adjustRightInd w:val="0"/>
        <w:spacing w:before="60" w:after="60"/>
        <w:rPr>
          <w:rFonts w:ascii="Arial Narrow" w:hAnsi="Arial Narrow"/>
          <w:u w:val="single"/>
        </w:rPr>
      </w:pPr>
      <w:r w:rsidRPr="006D088A">
        <w:rPr>
          <w:rFonts w:ascii="Arial Narrow" w:hAnsi="Arial Narrow"/>
          <w:u w:val="single"/>
        </w:rPr>
        <w:t>System oceny prac zaliczeniowych, projektowych i egzaminacyjnych</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Wdrożony na </w:t>
      </w:r>
      <w:proofErr w:type="spellStart"/>
      <w:r w:rsidRPr="006D088A">
        <w:rPr>
          <w:rFonts w:ascii="Arial Narrow" w:hAnsi="Arial Narrow"/>
        </w:rPr>
        <w:t>WEiT</w:t>
      </w:r>
      <w:proofErr w:type="spellEnd"/>
      <w:r w:rsidRPr="006D088A">
        <w:rPr>
          <w:rFonts w:ascii="Arial Narrow" w:hAnsi="Arial Narrow"/>
        </w:rPr>
        <w:t xml:space="preserve"> system oceniania prac zaliczeniowych, projektowych i egzaminacyjnych podporządkowany jest nadrzędnemu celowi, jakim jest przyswojenie przez studentów wiedzy przekazywanej im w trakcie zajęć, a także zdobycie umiejętności praktycznego wykorzystania wiedzy. Sprawdzaniu podlega także znajomość podstawowych zagadnień teoretycznych i umiejętność wykorzystania tej wiedzy do rozwiązywania problemów technicznych. Przyjęto, że warunkiem uzyskania pozytywnej oceny pracy zaliczeniowej lub egzaminacyjnej jest uzyskanie 50% możliwych punktów za wszystkie wykonane zadania oraz przedstawione odpowiedzi na pytania. Ze względu na specyfikę niektórych przedmiotów ten próg jest w szczególnych przypadkach modyfikowany w granicach ±10%, o czym studenci są informowani z odpowiednim wyprzedzeniem. Wyższe oceny są wystawiane proporcjonalnie do uzyskanej oceny punktowej. Ogólnie przyjęto, że egzaminy i prace zaliczeniowe obejmują minimum trzy zadania, problemy lub pytania. Jednak ta liczba dla zdecydowanej większości przedmiotów jest wyraźnie większa, co umożliwia uzyskanie obiektywnego obrazu wiedzy i umiejętności studentów. Zasadą jest dobór pytań i zadań w taki sposób, by przekrojowo ocenić wiedzę i umiejętności zdającego.</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Prace projektowe ocenia się biorąc pod uwagę zgodność końcowego opracowania z przyjętymi na wstępie założeniami technicznymi, oryginalność i samodzielność pracy, walory użytkowe i poziom techniczny zaprojektowanego systemu lub urządzenia, zgodność z zasadami dobrych praktyk inżynierskich oraz nakład pracy studenta, w tym zwłaszcza na zdobycie dodatkowej wiedzy wykraczającej poza zakres dotychczasowych studiów. Umiejętność uzyskiwania dodatkowej wiedzy jest ważną składową oceny kwalifikacji projektanta. Warunkiem uzyskania oceny dostatecznej jest spełnienie minimalnych warunków określonych przy wydawaniu projektu. Podobne zasady obowiązują przy ocenie prac dyplomowych, dla których dodatkowo ocenia się możliwość publikacji i możliwość zastosowań praktycznych pracy.</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Studentom zwraca się uwagę, że bardzo surowo traktuje się wszystkie wykryte próby nieuczciwości, w tym zwłaszcza korzystanie z cudzych wyników. Studenci mają możliwość zapoznania się z ocenionymi pracami oraz uzyskania wyjaśnień na temat poprawnych rozwiązań oraz zasad oceny prac.</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Prace zaliczeniowe, w tym szczególnie kolokwia zaliczeniowe stanowiące podstawę zaliczenia zajęć ćwiczeniowych (audytoryjnych lub laboratoryjnych), realizuje się w połowie semestru i pod koniec semestru, lub jedynie na koniec semestru, w zależności od liczby godzin przypadających na dane zajęcia. Ostateczna ocena z ćwiczeń (ocena związana z zaliczeniem ćwiczeń) zależy od ocen prac zaliczeniowych, ale także zaangażowania w ćwiczenia, znajomość treści wykładów i umiejętność rozwiązywania problemów. Zgodnie z Regulaminem Studiów przeprowadza się dodatkowe zaliczenia poprawkowe przed terminem egzaminu dla studentów, którzy nie uzyskali pozytywnej oceny. W takim wypadku w systemie elektronicznym (obecnie </w:t>
      </w:r>
      <w:proofErr w:type="spellStart"/>
      <w:r w:rsidRPr="006D088A">
        <w:rPr>
          <w:rFonts w:ascii="Arial Narrow" w:hAnsi="Arial Narrow"/>
        </w:rPr>
        <w:t>eProto</w:t>
      </w:r>
      <w:proofErr w:type="spellEnd"/>
      <w:r w:rsidRPr="006D088A">
        <w:rPr>
          <w:rFonts w:ascii="Arial Narrow" w:hAnsi="Arial Narrow"/>
        </w:rPr>
        <w:t>) wystawiane są dwie oceny – ocena niedostateczna w pierwszym terminie oraz, jako druga, ocena uzyskana po zaliczeniu poprawkowym. Prace egzaminacyjne podlegają ocenie na podobnej zasadzie co prace zaliczeniowe. Poszczególne pytania/zadania podlegają ocenie punktowej, przy czym przyjęte jest przyznawanie części punktów za zadanie nie w pełni rozwiązane.</w:t>
      </w:r>
    </w:p>
    <w:p w:rsidR="006D088A" w:rsidRPr="006D088A" w:rsidRDefault="006D088A" w:rsidP="006D088A">
      <w:pPr>
        <w:autoSpaceDE w:val="0"/>
        <w:autoSpaceDN w:val="0"/>
        <w:adjustRightInd w:val="0"/>
        <w:spacing w:before="60" w:after="60"/>
        <w:rPr>
          <w:rFonts w:ascii="Arial Narrow" w:hAnsi="Arial Narrow"/>
          <w:u w:val="single"/>
        </w:rPr>
      </w:pPr>
      <w:r w:rsidRPr="006D088A">
        <w:rPr>
          <w:rFonts w:ascii="Arial Narrow" w:hAnsi="Arial Narrow"/>
          <w:u w:val="single"/>
        </w:rPr>
        <w:t xml:space="preserve">System weryfikacji efektów </w:t>
      </w:r>
      <w:r w:rsidR="00054EA7">
        <w:rPr>
          <w:rFonts w:ascii="Arial Narrow" w:hAnsi="Arial Narrow"/>
          <w:u w:val="single"/>
        </w:rPr>
        <w:t>uczenia się</w:t>
      </w:r>
      <w:r w:rsidRPr="006D088A">
        <w:rPr>
          <w:rFonts w:ascii="Arial Narrow" w:hAnsi="Arial Narrow"/>
          <w:u w:val="single"/>
        </w:rPr>
        <w:t xml:space="preserve"> uzyskanych w wyniku odbycia stażu/praktyk</w:t>
      </w:r>
    </w:p>
    <w:p w:rsidR="006D088A" w:rsidRPr="006D088A" w:rsidRDefault="006D088A" w:rsidP="002F7CF5">
      <w:pPr>
        <w:spacing w:after="0" w:line="300" w:lineRule="exact"/>
        <w:ind w:firstLine="425"/>
        <w:jc w:val="both"/>
        <w:rPr>
          <w:rFonts w:ascii="Arial Narrow" w:hAnsi="Arial Narrow"/>
          <w:bCs/>
        </w:rPr>
      </w:pPr>
      <w:r w:rsidRPr="006D088A">
        <w:rPr>
          <w:rFonts w:ascii="Arial Narrow" w:eastAsia="Calibri" w:hAnsi="Arial Narrow"/>
        </w:rPr>
        <w:t xml:space="preserve">Weryfikacji efektów </w:t>
      </w:r>
      <w:r w:rsidR="00054EA7">
        <w:rPr>
          <w:rFonts w:ascii="Arial Narrow" w:hAnsi="Arial Narrow"/>
        </w:rPr>
        <w:t>uczenia się</w:t>
      </w:r>
      <w:r w:rsidRPr="006D088A">
        <w:rPr>
          <w:rFonts w:ascii="Arial Narrow" w:eastAsia="Calibri" w:hAnsi="Arial Narrow"/>
        </w:rPr>
        <w:t xml:space="preserve"> zdobytych w trakcie praktyk dokonuje kierunkowy opiekun praktyk na podstawie dokumentów związanych z organizacją i przebiegiem praktyk oraz informacji o miejscu odbywania praktyk. Zgodnie z </w:t>
      </w:r>
      <w:r w:rsidRPr="006D088A">
        <w:rPr>
          <w:rFonts w:ascii="Arial Narrow" w:eastAsia="Calibri" w:hAnsi="Arial Narrow"/>
          <w:i/>
        </w:rPr>
        <w:t xml:space="preserve">Regulaminem </w:t>
      </w:r>
      <w:r w:rsidRPr="006D088A">
        <w:rPr>
          <w:rFonts w:ascii="Arial Narrow" w:hAnsi="Arial Narrow"/>
          <w:bCs/>
          <w:i/>
        </w:rPr>
        <w:t>organizacji obowiązkowych praktyk studenckich objętych planem studiów na Wydziale Elektroniki i Telekomunikacji Politechniki Poznańskiej</w:t>
      </w:r>
      <w:r w:rsidRPr="006D088A">
        <w:rPr>
          <w:rFonts w:ascii="Arial Narrow" w:hAnsi="Arial Narrow"/>
          <w:bCs/>
        </w:rPr>
        <w:t xml:space="preserve"> opiekun praktyk otrzymuje następujące dokumenty:</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lastRenderedPageBreak/>
        <w:t>potwierdzenie</w:t>
      </w:r>
      <w:proofErr w:type="gramEnd"/>
      <w:r w:rsidRPr="006D088A">
        <w:rPr>
          <w:rFonts w:ascii="Arial Narrow" w:hAnsi="Arial Narrow"/>
        </w:rPr>
        <w:t xml:space="preserve"> przyjęcia studenta na praktykę wypełnione przez podmiot zewnętrzny lub skierowanie na praktykę wystawione przez Centrum Praktyk i Karier Studentów i Absolwentów PP (opiekun zatwierdza miejsce odbywania praktyk),</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program</w:t>
      </w:r>
      <w:proofErr w:type="gramEnd"/>
      <w:r w:rsidRPr="006D088A">
        <w:rPr>
          <w:rFonts w:ascii="Arial Narrow" w:hAnsi="Arial Narrow"/>
        </w:rPr>
        <w:t xml:space="preserve"> praktyk (przygotowany w porozumieniu z podmiotem zewnętrznym),</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zaświadczenie</w:t>
      </w:r>
      <w:proofErr w:type="gramEnd"/>
      <w:r w:rsidRPr="006D088A">
        <w:rPr>
          <w:rFonts w:ascii="Arial Narrow" w:hAnsi="Arial Narrow"/>
        </w:rPr>
        <w:t xml:space="preserve"> o odbyciu praktyki zawierające opinię zakładu pracy o praktykancie,</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sprawozdanie</w:t>
      </w:r>
      <w:proofErr w:type="gramEnd"/>
      <w:r w:rsidRPr="006D088A">
        <w:rPr>
          <w:rFonts w:ascii="Arial Narrow" w:hAnsi="Arial Narrow"/>
        </w:rPr>
        <w:t xml:space="preserve"> z przebiegu praktyki – dziennik praktykanta, zadania opisywane przez studenta muszą być potwierdzone przez zakładowego opiekuna praktyk,</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ankietę</w:t>
      </w:r>
      <w:proofErr w:type="gramEnd"/>
      <w:r w:rsidRPr="006D088A">
        <w:rPr>
          <w:rFonts w:ascii="Arial Narrow" w:hAnsi="Arial Narrow"/>
        </w:rPr>
        <w:t xml:space="preserve"> opisująca uzyskane efekty </w:t>
      </w:r>
      <w:r w:rsidR="00054EA7">
        <w:rPr>
          <w:rFonts w:ascii="Arial Narrow" w:hAnsi="Arial Narrow"/>
        </w:rPr>
        <w:t>uczenia się</w:t>
      </w:r>
      <w:r w:rsidRPr="006D088A">
        <w:rPr>
          <w:rFonts w:ascii="Arial Narrow" w:hAnsi="Arial Narrow"/>
        </w:rPr>
        <w:t xml:space="preserve"> – ocena studenta przez zakład pracy,</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ankietę</w:t>
      </w:r>
      <w:proofErr w:type="gramEnd"/>
      <w:r w:rsidRPr="006D088A">
        <w:rPr>
          <w:rFonts w:ascii="Arial Narrow" w:hAnsi="Arial Narrow"/>
        </w:rPr>
        <w:t xml:space="preserve"> opisująca uzyskane efekty </w:t>
      </w:r>
      <w:r w:rsidR="00054EA7">
        <w:rPr>
          <w:rFonts w:ascii="Arial Narrow" w:hAnsi="Arial Narrow"/>
        </w:rPr>
        <w:t>uczenia się</w:t>
      </w:r>
      <w:r w:rsidRPr="006D088A">
        <w:rPr>
          <w:rFonts w:ascii="Arial Narrow" w:hAnsi="Arial Narrow"/>
        </w:rPr>
        <w:t xml:space="preserve"> – ankieta przydatności i satysfakcji z odbytej praktyki,</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ocenę</w:t>
      </w:r>
      <w:proofErr w:type="gramEnd"/>
      <w:r w:rsidRPr="006D088A">
        <w:rPr>
          <w:rFonts w:ascii="Arial Narrow" w:hAnsi="Arial Narrow"/>
        </w:rPr>
        <w:t xml:space="preserve"> uzyskanych efektów </w:t>
      </w:r>
      <w:r w:rsidR="00054EA7">
        <w:rPr>
          <w:rFonts w:ascii="Arial Narrow" w:hAnsi="Arial Narrow"/>
        </w:rPr>
        <w:t>uczenia się</w:t>
      </w:r>
      <w:r w:rsidRPr="006D088A">
        <w:rPr>
          <w:rFonts w:ascii="Arial Narrow" w:hAnsi="Arial Narrow"/>
        </w:rPr>
        <w:t xml:space="preserve"> studenta wystawioną przez opiekuna praktyk.</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Po zebraniu wszystkich dokumentów dotyczących praktyk opiekunowie dokonują analizy wyników ankiet pod kątem ocen uzyskanych przez studentów i uwag ich opiekunów z zakładów pracy, w których odbywali oni praktyki. Uwzględniają również opinie zebrane w trakcie odbywania praktyk. Wnioski przekazywane są pełnomocnikowi dziekana ds. praktyk.</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Pełnomocnik dziekana ds. praktyk zobowiązany jest do przedstawienia sprawozdania WZJK. Wnioski wypływające z oceny efektów </w:t>
      </w:r>
      <w:r w:rsidR="00054EA7">
        <w:rPr>
          <w:rFonts w:ascii="Arial Narrow" w:hAnsi="Arial Narrow"/>
        </w:rPr>
        <w:t>uczenia się</w:t>
      </w:r>
      <w:r w:rsidRPr="006D088A">
        <w:rPr>
          <w:rFonts w:ascii="Arial Narrow" w:hAnsi="Arial Narrow"/>
        </w:rPr>
        <w:t xml:space="preserve"> uzyskanych w wyniku odbycia stażu/praktyk mają wpływ na decyzje o kierowaniu studentów na praktyki do określonych podmiotów zewnętrznych w następnym roku. Posłużą również do podjęcia starań o zwiększenie liczby praktykantów w zakładach pracy, gdzie istnieje możliwość uzyskania zakładanych efektów </w:t>
      </w:r>
      <w:r w:rsidR="00054EA7">
        <w:rPr>
          <w:rFonts w:ascii="Arial Narrow" w:hAnsi="Arial Narrow"/>
        </w:rPr>
        <w:t>uczenia się</w:t>
      </w:r>
      <w:r w:rsidRPr="006D088A">
        <w:rPr>
          <w:rFonts w:ascii="Arial Narrow" w:hAnsi="Arial Narrow"/>
        </w:rPr>
        <w:t>.</w:t>
      </w:r>
    </w:p>
    <w:p w:rsidR="006D088A" w:rsidRPr="006D088A" w:rsidRDefault="006D088A" w:rsidP="002F7CF5">
      <w:pPr>
        <w:spacing w:after="0" w:line="300" w:lineRule="exact"/>
        <w:ind w:firstLine="425"/>
        <w:jc w:val="both"/>
        <w:rPr>
          <w:rFonts w:ascii="Arial Narrow" w:eastAsia="Calibri" w:hAnsi="Arial Narrow"/>
        </w:rPr>
      </w:pPr>
      <w:r w:rsidRPr="006D088A">
        <w:rPr>
          <w:rFonts w:ascii="Arial Narrow" w:eastAsia="Calibri" w:hAnsi="Arial Narrow"/>
          <w:b/>
        </w:rPr>
        <w:t>Uwaga</w:t>
      </w:r>
      <w:r w:rsidRPr="006D088A">
        <w:rPr>
          <w:rFonts w:ascii="Arial Narrow" w:eastAsia="Calibri" w:hAnsi="Arial Narrow"/>
        </w:rPr>
        <w:t xml:space="preserve">: </w:t>
      </w:r>
      <w:r w:rsidRPr="006D088A">
        <w:rPr>
          <w:rFonts w:ascii="Arial Narrow" w:hAnsi="Arial Narrow"/>
        </w:rPr>
        <w:t xml:space="preserve">Regulamin praktyk został zatwierdzony 24 września 2013 i udoskonalony w maju 2018 r. Wymaga on przeprowadzenia </w:t>
      </w:r>
      <w:r w:rsidRPr="006D088A">
        <w:rPr>
          <w:rFonts w:ascii="Arial Narrow" w:hAnsi="Arial Narrow"/>
          <w:bCs/>
        </w:rPr>
        <w:t xml:space="preserve">ankiety wśród studentów opisującej uzyskane, ich zdaniem, efekty </w:t>
      </w:r>
      <w:r w:rsidR="00054EA7">
        <w:rPr>
          <w:rFonts w:ascii="Arial Narrow" w:hAnsi="Arial Narrow"/>
        </w:rPr>
        <w:t>uczenia się</w:t>
      </w:r>
      <w:r w:rsidRPr="006D088A">
        <w:rPr>
          <w:rFonts w:ascii="Arial Narrow" w:hAnsi="Arial Narrow"/>
          <w:bCs/>
        </w:rPr>
        <w:t xml:space="preserve"> („Ankieta przydatności i satysfakcji z odbytej praktyki”). Poza oceną studenta opiekun praktyk dokona oceny uzyskanych efektów </w:t>
      </w:r>
      <w:r w:rsidR="00054EA7">
        <w:rPr>
          <w:rFonts w:ascii="Arial Narrow" w:hAnsi="Arial Narrow"/>
        </w:rPr>
        <w:t>uczenia się</w:t>
      </w:r>
      <w:r w:rsidRPr="006D088A">
        <w:rPr>
          <w:rFonts w:ascii="Arial Narrow" w:hAnsi="Arial Narrow"/>
          <w:bCs/>
        </w:rPr>
        <w:t>. Ankiety stanowią załącznik do regulaminu studiów.</w:t>
      </w:r>
    </w:p>
    <w:p w:rsidR="006D088A" w:rsidRPr="006D088A" w:rsidRDefault="006D088A" w:rsidP="006D088A">
      <w:pPr>
        <w:autoSpaceDE w:val="0"/>
        <w:autoSpaceDN w:val="0"/>
        <w:adjustRightInd w:val="0"/>
        <w:spacing w:before="60" w:after="60"/>
        <w:rPr>
          <w:rFonts w:ascii="Arial Narrow" w:hAnsi="Arial Narrow"/>
          <w:u w:val="single"/>
        </w:rPr>
      </w:pPr>
      <w:r w:rsidRPr="006D088A">
        <w:rPr>
          <w:rFonts w:ascii="Arial Narrow" w:hAnsi="Arial Narrow"/>
          <w:u w:val="single"/>
        </w:rPr>
        <w:t xml:space="preserve">System sprawdzenia efektów </w:t>
      </w:r>
      <w:r w:rsidR="00054EA7" w:rsidRPr="00054EA7">
        <w:rPr>
          <w:rFonts w:ascii="Arial Narrow" w:hAnsi="Arial Narrow"/>
          <w:u w:val="single"/>
        </w:rPr>
        <w:t>uczenia się</w:t>
      </w:r>
      <w:r w:rsidRPr="00054EA7">
        <w:rPr>
          <w:rFonts w:ascii="Arial Narrow" w:hAnsi="Arial Narrow"/>
          <w:u w:val="single"/>
        </w:rPr>
        <w:t xml:space="preserve"> w procesie</w:t>
      </w:r>
      <w:r w:rsidRPr="006D088A">
        <w:rPr>
          <w:rFonts w:ascii="Arial Narrow" w:hAnsi="Arial Narrow"/>
          <w:u w:val="single"/>
        </w:rPr>
        <w:t xml:space="preserve"> dyplomowania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Proces dyplomowania jest bardzo ważnym okresem studiów pozwalającym na badanie realizacji efektów </w:t>
      </w:r>
      <w:r w:rsidR="00054EA7">
        <w:rPr>
          <w:rFonts w:ascii="Arial Narrow" w:hAnsi="Arial Narrow"/>
        </w:rPr>
        <w:t>uczenia się</w:t>
      </w:r>
      <w:r w:rsidRPr="006D088A">
        <w:rPr>
          <w:rFonts w:ascii="Arial Narrow" w:hAnsi="Arial Narrow"/>
        </w:rPr>
        <w:t xml:space="preserve">. Prowadzący pracę dyplomową ma sposobność sprawdzania wyniesionej ze studiów wiedzy dyplomanta nadzorując systematycznie postępy w realizacji pracy dyplomowej. WZJK kładzie nacisk na systematyczność spotkań opiekuna pracy dyplomowej z dyplomantem, co umożliwia weryfikację posiadanych przez studenta efektów </w:t>
      </w:r>
      <w:r w:rsidR="00054EA7">
        <w:rPr>
          <w:rFonts w:ascii="Arial Narrow" w:hAnsi="Arial Narrow"/>
        </w:rPr>
        <w:t>uczenia się</w:t>
      </w:r>
      <w:r w:rsidRPr="006D088A">
        <w:rPr>
          <w:rFonts w:ascii="Arial Narrow" w:hAnsi="Arial Narrow"/>
        </w:rPr>
        <w:t xml:space="preserve"> i w dużej mierze zapobiega plagiatowi. Sygnały przekazywane kierownikom katedr od wielu prowadzących dają łącznie szeroką orientację w realizacji efektów </w:t>
      </w:r>
      <w:r w:rsidR="00054EA7">
        <w:rPr>
          <w:rFonts w:ascii="Arial Narrow" w:hAnsi="Arial Narrow"/>
        </w:rPr>
        <w:t>uczenia się</w:t>
      </w:r>
      <w:r w:rsidRPr="006D088A">
        <w:rPr>
          <w:rFonts w:ascii="Arial Narrow" w:hAnsi="Arial Narrow"/>
        </w:rPr>
        <w:t xml:space="preserve"> całych studiów. Prowadzący prace dyplomowe mają obowiązek zgłaszania zaobserwowanych braków w tej dziedzinie do WZJK normalną drogą, czyli przez Kierowników swoich Katedr.</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Zadaniem WZJK jest monitorowanie tych zgłoszeń i reagowanie na dostrzeżone nieprawidłowości. Wyjaśnienie ich występowania rozpoczyna się od sprawdzenia, czy opinia o występowaniu tych braków jest podzielana przez większą liczbę prowadzących prace dyplomowe. Jeśli tak, WZJK przeprowadza rozmowy wyjaśniające z osobami prowadzącymi przedmioty, w których realizowane są poddane w wątpliwość efekty </w:t>
      </w:r>
      <w:r w:rsidR="00054EA7">
        <w:rPr>
          <w:rFonts w:ascii="Arial Narrow" w:hAnsi="Arial Narrow"/>
        </w:rPr>
        <w:t>uczenia się</w:t>
      </w:r>
      <w:r w:rsidRPr="006D088A">
        <w:rPr>
          <w:rFonts w:ascii="Arial Narrow" w:hAnsi="Arial Narrow"/>
        </w:rPr>
        <w:t xml:space="preserve"> i ewentualnie podejmuje dalsze decyzje co do sugerowanych treści tych przedmiotów, ewentualnie nawet programu studiów.</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Innym narzędziem badania realizacji efektów </w:t>
      </w:r>
      <w:r w:rsidR="00054EA7">
        <w:rPr>
          <w:rFonts w:ascii="Arial Narrow" w:hAnsi="Arial Narrow"/>
        </w:rPr>
        <w:t>uczenia się</w:t>
      </w:r>
      <w:r w:rsidRPr="006D088A">
        <w:rPr>
          <w:rFonts w:ascii="Arial Narrow" w:hAnsi="Arial Narrow"/>
        </w:rPr>
        <w:t xml:space="preserve"> jest analiza przez WZJK sygnałów osób biorących udział w obronach prac dyplomowych (egzaminach dyplomowych). Z jednej strony prodziekani przygotowują ocenę statystyczną wyników egzaminów dyplomowych, z drugiej strony przez Kierowników Katedr do WZJK płyną informacje na temat trudności dyplomantów w odpowiedzi na pytania egzaminacyjne. Po zakończeniu roku akademickiego WZJK dyskutuje przekazane informacje na temat przebiegu i ocen studentów uzyskanych w trakcie egzaminów dyplomowych. Wnioski z dyskusji zostają przekazane Radzie Wydziału i pozostałym pracownikom.</w:t>
      </w:r>
    </w:p>
    <w:p w:rsidR="006D088A" w:rsidRPr="00054EA7" w:rsidRDefault="006D088A" w:rsidP="006D088A">
      <w:pPr>
        <w:spacing w:before="120" w:after="120" w:line="240" w:lineRule="auto"/>
        <w:rPr>
          <w:rFonts w:ascii="Arial Narrow" w:hAnsi="Arial Narrow"/>
          <w:b/>
          <w:bCs/>
        </w:rPr>
      </w:pPr>
      <w:r w:rsidRPr="006D088A">
        <w:rPr>
          <w:rFonts w:ascii="Arial Narrow" w:hAnsi="Arial Narrow"/>
          <w:b/>
          <w:bCs/>
        </w:rPr>
        <w:t xml:space="preserve">Opis udziału interesariuszy wewnętrznych i zewnętrznych w procesie określania i weryfikacji zakładanych </w:t>
      </w:r>
      <w:r w:rsidRPr="00054EA7">
        <w:rPr>
          <w:rFonts w:ascii="Arial Narrow" w:hAnsi="Arial Narrow"/>
          <w:b/>
          <w:bCs/>
        </w:rPr>
        <w:t xml:space="preserve">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Zmiany efektów </w:t>
      </w:r>
      <w:r w:rsidR="00054EA7">
        <w:rPr>
          <w:rFonts w:ascii="Arial Narrow" w:hAnsi="Arial Narrow"/>
        </w:rPr>
        <w:t>uczenia się</w:t>
      </w:r>
      <w:r w:rsidRPr="006D088A">
        <w:rPr>
          <w:rFonts w:ascii="Arial Narrow" w:hAnsi="Arial Narrow"/>
        </w:rPr>
        <w:t xml:space="preserve"> lub chęć wprowadzenia nowych efektów </w:t>
      </w:r>
      <w:r w:rsidR="00054EA7">
        <w:rPr>
          <w:rFonts w:ascii="Arial Narrow" w:hAnsi="Arial Narrow"/>
        </w:rPr>
        <w:t>uczenia się</w:t>
      </w:r>
      <w:r w:rsidRPr="006D088A">
        <w:rPr>
          <w:rFonts w:ascii="Arial Narrow" w:hAnsi="Arial Narrow"/>
        </w:rPr>
        <w:t xml:space="preserve"> są zgłaszane przez </w:t>
      </w:r>
      <w:r w:rsidRPr="006D088A">
        <w:rPr>
          <w:rFonts w:ascii="Arial Narrow" w:hAnsi="Arial Narrow"/>
          <w:b/>
          <w:bCs/>
        </w:rPr>
        <w:t>studentów, pracowników lub przedstawicieli przedsi</w:t>
      </w:r>
      <w:r w:rsidRPr="006D088A">
        <w:rPr>
          <w:rFonts w:ascii="Arial Narrow" w:hAnsi="Arial Narrow"/>
        </w:rPr>
        <w:t>ę</w:t>
      </w:r>
      <w:r w:rsidRPr="006D088A">
        <w:rPr>
          <w:rFonts w:ascii="Arial Narrow" w:hAnsi="Arial Narrow"/>
          <w:b/>
          <w:bCs/>
        </w:rPr>
        <w:t xml:space="preserve">biorstw ICT </w:t>
      </w:r>
      <w:r w:rsidRPr="006D088A">
        <w:rPr>
          <w:rFonts w:ascii="Arial Narrow" w:hAnsi="Arial Narrow"/>
        </w:rPr>
        <w:t xml:space="preserve">pracownikom </w:t>
      </w:r>
      <w:proofErr w:type="spellStart"/>
      <w:r w:rsidRPr="006D088A">
        <w:rPr>
          <w:rFonts w:ascii="Arial Narrow" w:hAnsi="Arial Narrow"/>
        </w:rPr>
        <w:t>WEiT</w:t>
      </w:r>
      <w:proofErr w:type="spellEnd"/>
      <w:r w:rsidRPr="006D088A">
        <w:rPr>
          <w:rFonts w:ascii="Arial Narrow" w:hAnsi="Arial Narrow"/>
        </w:rPr>
        <w:t xml:space="preserve">, którzy przekazują propozycje zespołowi WZJK. Zespół rozważa zasadność propozycji (w przypadkach dużej wagi w obecności osób zainteresowanych), analizuje jej wykonalność i przedstawia swoją opinię Kolegium Dziekańskiemu, na którym po dyskusji Dziekan podejmuje decyzję </w:t>
      </w:r>
      <w:r w:rsidRPr="006D088A">
        <w:rPr>
          <w:rFonts w:ascii="Arial Narrow" w:hAnsi="Arial Narrow"/>
        </w:rPr>
        <w:lastRenderedPageBreak/>
        <w:t xml:space="preserve">o dalszym toku sprawy. Propozycja może zostać odrzucona, przekazana do uszczegółowienia na drodze dalszych rozmów zainteresowanych osób, mogą zostać zaproponowane zmiany w treści przedmiotów, których efekty </w:t>
      </w:r>
      <w:r w:rsidR="00054EA7">
        <w:rPr>
          <w:rFonts w:ascii="Arial Narrow" w:hAnsi="Arial Narrow"/>
        </w:rPr>
        <w:t>uczenia się</w:t>
      </w:r>
      <w:r w:rsidRPr="006D088A">
        <w:rPr>
          <w:rFonts w:ascii="Arial Narrow" w:hAnsi="Arial Narrow"/>
        </w:rPr>
        <w:t xml:space="preserve"> dotyczą, ewentualnie mogą zostać sporządzone wnioski do Rady Wydziału o zmiany w programie studiów.</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Przykłady współpracy </w:t>
      </w:r>
      <w:proofErr w:type="spellStart"/>
      <w:r w:rsidRPr="006D088A">
        <w:rPr>
          <w:rFonts w:ascii="Arial Narrow" w:hAnsi="Arial Narrow"/>
        </w:rPr>
        <w:t>WEiT</w:t>
      </w:r>
      <w:proofErr w:type="spellEnd"/>
      <w:r w:rsidRPr="006D088A">
        <w:rPr>
          <w:rFonts w:ascii="Arial Narrow" w:hAnsi="Arial Narrow"/>
        </w:rPr>
        <w:t xml:space="preserve"> z przedsiębiorstwami branży ICT i branży elektronicznej (interesariuszami zewnętrznymi) oraz przykłady wpływu interesariuszy zewnętrznych na obowiązujące efekty </w:t>
      </w:r>
      <w:r w:rsidR="00054EA7">
        <w:rPr>
          <w:rFonts w:ascii="Arial Narrow" w:hAnsi="Arial Narrow"/>
        </w:rPr>
        <w:t>uczenia się</w:t>
      </w:r>
      <w:r w:rsidRPr="006D088A">
        <w:rPr>
          <w:rFonts w:ascii="Arial Narrow" w:hAnsi="Arial Narrow"/>
        </w:rPr>
        <w:t xml:space="preserve"> (oraz na sposoby ich realizacji lub zmiany) zawierają pisma od tych przedsiębiorstw opisujące współpracę z </w:t>
      </w:r>
      <w:proofErr w:type="spellStart"/>
      <w:r w:rsidRPr="006D088A">
        <w:rPr>
          <w:rFonts w:ascii="Arial Narrow" w:hAnsi="Arial Narrow"/>
        </w:rPr>
        <w:t>WEiT</w:t>
      </w:r>
      <w:proofErr w:type="spellEnd"/>
      <w:r w:rsidRPr="006D088A">
        <w:rPr>
          <w:rFonts w:ascii="Arial Narrow" w:hAnsi="Arial Narrow"/>
        </w:rPr>
        <w:t>.</w:t>
      </w:r>
    </w:p>
    <w:p w:rsidR="006D088A" w:rsidRPr="00054EA7" w:rsidRDefault="006D088A" w:rsidP="006D088A">
      <w:pPr>
        <w:spacing w:before="120" w:after="120" w:line="240" w:lineRule="auto"/>
        <w:rPr>
          <w:rFonts w:ascii="Arial Narrow" w:hAnsi="Arial Narrow"/>
          <w:b/>
          <w:bCs/>
        </w:rPr>
      </w:pPr>
      <w:r w:rsidRPr="00054EA7">
        <w:rPr>
          <w:rFonts w:ascii="Arial Narrow" w:hAnsi="Arial Narrow"/>
          <w:b/>
          <w:bCs/>
        </w:rPr>
        <w:t xml:space="preserve">Doskonalenie 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D317A9">
        <w:rPr>
          <w:rFonts w:ascii="Arial Narrow" w:hAnsi="Arial Narrow"/>
        </w:rPr>
        <w:t xml:space="preserve">Efekty </w:t>
      </w:r>
      <w:r w:rsidR="00054EA7" w:rsidRPr="00D317A9">
        <w:rPr>
          <w:rFonts w:ascii="Arial Narrow" w:hAnsi="Arial Narrow"/>
        </w:rPr>
        <w:t>uczenia się</w:t>
      </w:r>
      <w:r w:rsidRPr="00D317A9">
        <w:rPr>
          <w:rFonts w:ascii="Arial Narrow" w:hAnsi="Arial Narrow"/>
        </w:rPr>
        <w:t xml:space="preserve"> zostały zaproponowane i zatwierdzone stosunkowo niedawno i będą dopiero mo</w:t>
      </w:r>
      <w:r w:rsidRPr="006D088A">
        <w:rPr>
          <w:rFonts w:ascii="Arial Narrow" w:hAnsi="Arial Narrow"/>
        </w:rPr>
        <w:t>nitorowane i weryfikowane. Z tego względu dotychczas nie zaistniała potrzeba przygotowania procedur ich doskonalenia. Odpowiednia procedura zostanie przygotowana, gdy stanie się widoczne, jakie efekty nie są realizowane, są zbyt trudne do uzyskania dla przeciętnego studenta lub wymagają zmian z innych powodów.</w:t>
      </w:r>
    </w:p>
    <w:p w:rsidR="006D088A" w:rsidRPr="00054EA7" w:rsidRDefault="006D088A" w:rsidP="006D088A">
      <w:pPr>
        <w:spacing w:before="120" w:after="120" w:line="240" w:lineRule="auto"/>
        <w:rPr>
          <w:rFonts w:ascii="Arial Narrow" w:hAnsi="Arial Narrow"/>
          <w:b/>
          <w:bCs/>
        </w:rPr>
      </w:pPr>
      <w:r w:rsidRPr="006D088A">
        <w:rPr>
          <w:rFonts w:ascii="Arial Narrow" w:hAnsi="Arial Narrow"/>
          <w:b/>
          <w:bCs/>
        </w:rPr>
        <w:t xml:space="preserve">Opis procedury zapewniającej publiczną </w:t>
      </w:r>
      <w:r w:rsidRPr="00054EA7">
        <w:rPr>
          <w:rFonts w:ascii="Arial Narrow" w:hAnsi="Arial Narrow"/>
          <w:b/>
          <w:bCs/>
        </w:rPr>
        <w:t xml:space="preserve">dostępność opisu efektów </w:t>
      </w:r>
      <w:r w:rsidR="00054EA7" w:rsidRPr="00054EA7">
        <w:rPr>
          <w:rFonts w:ascii="Arial Narrow" w:hAnsi="Arial Narrow"/>
          <w:b/>
        </w:rPr>
        <w:t>uczenia się</w:t>
      </w:r>
      <w:r w:rsidRPr="00054EA7">
        <w:rPr>
          <w:rFonts w:ascii="Arial Narrow" w:hAnsi="Arial Narrow"/>
          <w:b/>
          <w:bCs/>
        </w:rPr>
        <w:t>, systemu ich oceny oraz weryfikacji</w:t>
      </w:r>
    </w:p>
    <w:p w:rsidR="006D088A" w:rsidRPr="00054EA7" w:rsidRDefault="006D088A" w:rsidP="006D088A">
      <w:pPr>
        <w:spacing w:before="120" w:after="120" w:line="240" w:lineRule="auto"/>
        <w:rPr>
          <w:rFonts w:ascii="Arial Narrow" w:hAnsi="Arial Narrow"/>
          <w:b/>
          <w:bCs/>
        </w:rPr>
      </w:pPr>
      <w:r w:rsidRPr="00054EA7">
        <w:rPr>
          <w:rFonts w:ascii="Arial Narrow" w:hAnsi="Arial Narrow"/>
          <w:b/>
          <w:bCs/>
        </w:rPr>
        <w:t xml:space="preserve">Dostępność opisu efektów </w:t>
      </w:r>
      <w:r w:rsidR="00054EA7" w:rsidRPr="00054EA7">
        <w:rPr>
          <w:rFonts w:ascii="Arial Narrow" w:hAnsi="Arial Narrow"/>
          <w:b/>
        </w:rPr>
        <w:t>uczenia się</w:t>
      </w:r>
    </w:p>
    <w:p w:rsidR="002153E0" w:rsidRPr="00901703" w:rsidRDefault="002153E0" w:rsidP="002153E0">
      <w:pPr>
        <w:spacing w:after="0" w:line="300" w:lineRule="exact"/>
        <w:ind w:firstLine="425"/>
        <w:jc w:val="both"/>
        <w:rPr>
          <w:rFonts w:ascii="Arial Narrow" w:hAnsi="Arial Narrow"/>
        </w:rPr>
      </w:pPr>
      <w:r w:rsidRPr="00901703">
        <w:rPr>
          <w:rFonts w:ascii="Arial Narrow" w:hAnsi="Arial Narrow"/>
        </w:rPr>
        <w:t xml:space="preserve">Efekty uczenia się są dostępne na stronie WWW </w:t>
      </w:r>
      <w:proofErr w:type="spellStart"/>
      <w:r w:rsidRPr="00901703">
        <w:rPr>
          <w:rFonts w:ascii="Arial Narrow" w:hAnsi="Arial Narrow"/>
        </w:rPr>
        <w:t>WEiT</w:t>
      </w:r>
      <w:proofErr w:type="spellEnd"/>
      <w:r w:rsidRPr="00901703">
        <w:rPr>
          <w:rFonts w:ascii="Arial Narrow" w:hAnsi="Arial Narrow"/>
        </w:rPr>
        <w:t xml:space="preserve">, natomiast opisy poszczególnych przedmiotów są dostępne na stronie Wydziału lub poprzez łącze ze strony </w:t>
      </w:r>
      <w:proofErr w:type="spellStart"/>
      <w:r w:rsidRPr="00901703">
        <w:rPr>
          <w:rFonts w:ascii="Arial Narrow" w:hAnsi="Arial Narrow"/>
        </w:rPr>
        <w:t>WEiT</w:t>
      </w:r>
      <w:proofErr w:type="spellEnd"/>
      <w:r w:rsidRPr="00901703">
        <w:rPr>
          <w:rFonts w:ascii="Arial Narrow" w:hAnsi="Arial Narrow"/>
        </w:rPr>
        <w:t xml:space="preserve"> do uczelnianego systemu kart opisu modułów zajęć.</w:t>
      </w:r>
    </w:p>
    <w:p w:rsidR="006D088A" w:rsidRPr="00054EA7" w:rsidRDefault="006D088A" w:rsidP="006D088A">
      <w:pPr>
        <w:spacing w:before="120" w:after="120" w:line="240" w:lineRule="auto"/>
        <w:rPr>
          <w:rFonts w:ascii="Arial Narrow" w:hAnsi="Arial Narrow"/>
          <w:b/>
          <w:bCs/>
        </w:rPr>
      </w:pPr>
      <w:r w:rsidRPr="006D088A">
        <w:rPr>
          <w:rFonts w:ascii="Arial Narrow" w:hAnsi="Arial Narrow"/>
          <w:b/>
          <w:bCs/>
        </w:rPr>
        <w:t xml:space="preserve">Ocena </w:t>
      </w:r>
      <w:r w:rsidRPr="00054EA7">
        <w:rPr>
          <w:rFonts w:ascii="Arial Narrow" w:hAnsi="Arial Narrow"/>
          <w:b/>
          <w:bCs/>
        </w:rPr>
        <w:t xml:space="preserve">uzyskanych przez studentów 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Rezultaty sesji, opinie prowadzących zajęcia i opinie studentów (zawarte w ankietach opiniujących zajęcia) będą podstawą oceny uzyskanych efektów </w:t>
      </w:r>
      <w:r w:rsidR="00054EA7">
        <w:rPr>
          <w:rFonts w:ascii="Arial Narrow" w:hAnsi="Arial Narrow"/>
        </w:rPr>
        <w:t>uczenia się</w:t>
      </w:r>
      <w:r w:rsidRPr="006D088A">
        <w:rPr>
          <w:rFonts w:ascii="Arial Narrow" w:hAnsi="Arial Narrow"/>
        </w:rPr>
        <w:t xml:space="preserve">. Po zakończeniu każdej sesji WZJK analizuje elektronicznie dostępną dla studentów tzw. </w:t>
      </w:r>
      <w:proofErr w:type="spellStart"/>
      <w:r w:rsidRPr="006D088A">
        <w:rPr>
          <w:rFonts w:ascii="Arial Narrow" w:hAnsi="Arial Narrow"/>
        </w:rPr>
        <w:t>eAnkietę</w:t>
      </w:r>
      <w:proofErr w:type="spellEnd"/>
      <w:r w:rsidRPr="006D088A">
        <w:rPr>
          <w:rFonts w:ascii="Arial Narrow" w:hAnsi="Arial Narrow"/>
        </w:rPr>
        <w:t xml:space="preserve"> wypełnianą anonimowo oraz anonimowe, papierowe ankiety przygotowane na Wydziale. </w:t>
      </w:r>
      <w:proofErr w:type="spellStart"/>
      <w:proofErr w:type="gramStart"/>
      <w:r w:rsidRPr="006D088A">
        <w:rPr>
          <w:rFonts w:ascii="Arial Narrow" w:hAnsi="Arial Narrow"/>
        </w:rPr>
        <w:t>eAnkieta</w:t>
      </w:r>
      <w:proofErr w:type="spellEnd"/>
      <w:proofErr w:type="gramEnd"/>
      <w:r w:rsidRPr="006D088A">
        <w:rPr>
          <w:rFonts w:ascii="Arial Narrow" w:hAnsi="Arial Narrow"/>
        </w:rPr>
        <w:t xml:space="preserve"> obejmuje ocenę przedmiotu, ocenę prowadzącego przedmiot oraz ocenę przedmiotu i prowadzącego. W ankiecie papierowej studenci mogą odpowiedzieć na bardziej szczegółowe zagadnienia związane z oceną przedmiotu i prowadzącego. W każdej kategorii student odpowiada na kilka pytań. Wyniki </w:t>
      </w:r>
      <w:proofErr w:type="spellStart"/>
      <w:r w:rsidRPr="006D088A">
        <w:rPr>
          <w:rFonts w:ascii="Arial Narrow" w:hAnsi="Arial Narrow"/>
        </w:rPr>
        <w:t>eAnkiety</w:t>
      </w:r>
      <w:proofErr w:type="spellEnd"/>
      <w:r w:rsidRPr="006D088A">
        <w:rPr>
          <w:rFonts w:ascii="Arial Narrow" w:hAnsi="Arial Narrow"/>
        </w:rPr>
        <w:t xml:space="preserve"> i ankiety papierowej są przedstawiane zespołowi WZJK przez odpowiedniego Kierownika Katedry. Wyniki i statystyki każdej sesji po zakończeniu sesji są także przedstawiane przez odpowiednich prodziekanów zespołowi WZJK. Jednocześnie, Kierownicy Katedr (członkowie WZJK) zbierają opinie prowadzących zajęcia na temat uzyskanych efektów </w:t>
      </w:r>
      <w:r w:rsidR="00054EA7">
        <w:rPr>
          <w:rFonts w:ascii="Arial Narrow" w:hAnsi="Arial Narrow"/>
        </w:rPr>
        <w:t>uczenia się</w:t>
      </w:r>
      <w:r w:rsidRPr="006D088A">
        <w:rPr>
          <w:rFonts w:ascii="Arial Narrow" w:hAnsi="Arial Narrow"/>
        </w:rPr>
        <w:t>, bądź ewentualnych problemów w otrzymaniu założonych efektów. Opinie prodziekanów, Kierowników Katedr i prowadzących zajęcia są podstawą dyskusji w ramach WZJK. Wnioski są przekazywane Dziekanowi i Radzie Wydziału.</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Założeniem takiej konstrukcji procedury jest uczestnictwo w procesie oceny efektów </w:t>
      </w:r>
      <w:r w:rsidR="00054EA7">
        <w:rPr>
          <w:rFonts w:ascii="Arial Narrow" w:hAnsi="Arial Narrow"/>
        </w:rPr>
        <w:t>uczenia się</w:t>
      </w:r>
      <w:r w:rsidRPr="006D088A">
        <w:rPr>
          <w:rFonts w:ascii="Arial Narrow" w:hAnsi="Arial Narrow"/>
        </w:rPr>
        <w:t xml:space="preserve"> wszystkich zainteresowanych stron, tj. studentów (opiniujących w ankietach prowadzenie zajęć), prowadzących zajęcia (swoją ocenę efektów </w:t>
      </w:r>
      <w:r w:rsidR="00054EA7">
        <w:rPr>
          <w:rFonts w:ascii="Arial Narrow" w:hAnsi="Arial Narrow"/>
        </w:rPr>
        <w:t>uczenia się</w:t>
      </w:r>
      <w:r w:rsidRPr="006D088A">
        <w:rPr>
          <w:rFonts w:ascii="Arial Narrow" w:hAnsi="Arial Narrow"/>
        </w:rPr>
        <w:t xml:space="preserve"> przekazują Kierownikom Katedr – członkom WZJK) oraz władz </w:t>
      </w:r>
      <w:proofErr w:type="spellStart"/>
      <w:r w:rsidRPr="006D088A">
        <w:rPr>
          <w:rFonts w:ascii="Arial Narrow" w:hAnsi="Arial Narrow"/>
        </w:rPr>
        <w:t>WEiT</w:t>
      </w:r>
      <w:proofErr w:type="spellEnd"/>
      <w:r w:rsidRPr="006D088A">
        <w:rPr>
          <w:rFonts w:ascii="Arial Narrow" w:hAnsi="Arial Narrow"/>
        </w:rPr>
        <w:t xml:space="preserve"> (przygotowujących analizę każdej sesji). Na podstawie opinii otrzymanych od studentów, prowadzących zajęcia i władz Wydziału, WZJK formułuje wnioski przekazywane pod dalszą dyskusję na Radzie Wydziału co najmniej raz w roku akademickim. Rezultaty tej dyskusji przekazywane są następnie przez Kierowników Katedr do prowadzących zajęcia.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Negatywna opinia studentów dotycząca przedmiotu lub osoby prowadzącej zajęcia prowadzi do uruchomienia przez Kierownika Katedry lub prodziekana i ewentualnie Dziekana procedury analizy sposobu prowadzenia danego przedmiotu. Zajęcia mogą być częściej hospitowane, a przełożony pracownika stara się wyjaśnić powody negatywnej opinii studentów. Po przeprowadzeniu przez Kierownika Katedry/prodziekana/ewentualnie Dziekana rozmów wyjaśniających ze studentami i pracownikiem zostają sformułowane zalecenia mające prowadzić do zmiany negatywnej oceny zajęć przez studentów. </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Każdy prowadzący zajęcia na swój użytek może przeprowadzić własną ankietę oceniającą jego zajęcia. Forma takiej ankiety jest zaproponowana w załączniku do zarządzenia Dziekana dotyczącego WSZJK. Władze Wydziału zachęcają pracowników do przeprowadzenia takiej ankiety przez studentów. Wyniki ankiety dostarczają prowadzącemu informacji pozwalającej na doskonalenie zajęć i uświadamiają mu popełniane błędy.</w:t>
      </w:r>
    </w:p>
    <w:p w:rsidR="006D088A" w:rsidRPr="00054EA7" w:rsidRDefault="007C42AB" w:rsidP="006D088A">
      <w:pPr>
        <w:spacing w:before="120" w:after="120" w:line="240" w:lineRule="auto"/>
        <w:rPr>
          <w:rFonts w:ascii="Arial Narrow" w:hAnsi="Arial Narrow"/>
          <w:b/>
          <w:bCs/>
        </w:rPr>
      </w:pPr>
      <w:r>
        <w:rPr>
          <w:rFonts w:ascii="Arial Narrow" w:hAnsi="Arial Narrow"/>
          <w:b/>
          <w:bCs/>
        </w:rPr>
        <w:br w:type="column"/>
      </w:r>
      <w:r w:rsidR="006D088A" w:rsidRPr="00054EA7">
        <w:rPr>
          <w:rFonts w:ascii="Arial Narrow" w:hAnsi="Arial Narrow"/>
          <w:b/>
          <w:bCs/>
        </w:rPr>
        <w:lastRenderedPageBreak/>
        <w:t xml:space="preserve">Weryfikacja uzyskanych przez studentów efektów </w:t>
      </w:r>
      <w:r w:rsidR="00054EA7" w:rsidRPr="00054EA7">
        <w:rPr>
          <w:rFonts w:ascii="Arial Narrow" w:hAnsi="Arial Narrow"/>
          <w:b/>
        </w:rPr>
        <w:t>uczenia się</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 xml:space="preserve">Proces weryfikacji efektów </w:t>
      </w:r>
      <w:r w:rsidR="00054EA7">
        <w:rPr>
          <w:rFonts w:ascii="Arial Narrow" w:hAnsi="Arial Narrow"/>
        </w:rPr>
        <w:t>uczenia się</w:t>
      </w:r>
      <w:r w:rsidRPr="006D088A">
        <w:rPr>
          <w:rFonts w:ascii="Arial Narrow" w:hAnsi="Arial Narrow"/>
        </w:rPr>
        <w:t xml:space="preserve"> jest bezpośrednio związany z procesami monitorowania i oceny efektów </w:t>
      </w:r>
      <w:r w:rsidR="00054EA7">
        <w:rPr>
          <w:rFonts w:ascii="Arial Narrow" w:hAnsi="Arial Narrow"/>
        </w:rPr>
        <w:t>uczenia się</w:t>
      </w:r>
      <w:r w:rsidRPr="006D088A">
        <w:rPr>
          <w:rFonts w:ascii="Arial Narrow" w:hAnsi="Arial Narrow"/>
        </w:rPr>
        <w:t xml:space="preserve">. Nieprawidłowości w realizacji założonych efektów </w:t>
      </w:r>
      <w:r w:rsidR="00054EA7">
        <w:rPr>
          <w:rFonts w:ascii="Arial Narrow" w:hAnsi="Arial Narrow"/>
        </w:rPr>
        <w:t>uczenia się</w:t>
      </w:r>
      <w:r w:rsidRPr="006D088A">
        <w:rPr>
          <w:rFonts w:ascii="Arial Narrow" w:hAnsi="Arial Narrow"/>
        </w:rPr>
        <w:t>, wykryte podczas procesu monitorowania bądź oceny, są niezwłocznie przekazywane do WZJK, który podejmuje odpowiednie kroki w celu przeciwdziałania potencjalnemu (wykrytemu w procesie monitorowania) lub realnemu (wykrytemu w procesie oceny) obniżeniu jakości kształcenia. Np. WZJK może skierować do Kierownika Katedry wniosek o zmianę prowadzącego zajęcia lub o przeprowadzenie hospitacji mającej na celu zbadanie przyczyn obniżenia jakości kształcenia.</w:t>
      </w:r>
    </w:p>
    <w:p w:rsidR="006D088A" w:rsidRPr="006D088A" w:rsidRDefault="006D088A" w:rsidP="006D088A">
      <w:pPr>
        <w:spacing w:before="120" w:after="120" w:line="240" w:lineRule="auto"/>
        <w:rPr>
          <w:rFonts w:ascii="Arial Narrow" w:hAnsi="Arial Narrow"/>
          <w:b/>
          <w:bCs/>
        </w:rPr>
      </w:pPr>
      <w:r w:rsidRPr="006D088A">
        <w:rPr>
          <w:rFonts w:ascii="Arial Narrow" w:hAnsi="Arial Narrow"/>
          <w:b/>
          <w:bCs/>
        </w:rPr>
        <w:t>Opis zapobiegania zjawiskom patologicznym, związanym z procesem kształcenia</w:t>
      </w:r>
    </w:p>
    <w:p w:rsidR="006D088A" w:rsidRPr="006D088A" w:rsidRDefault="006D088A" w:rsidP="002F7CF5">
      <w:pPr>
        <w:spacing w:after="0" w:line="300" w:lineRule="exact"/>
        <w:ind w:firstLine="425"/>
        <w:jc w:val="both"/>
        <w:rPr>
          <w:rFonts w:ascii="Arial Narrow" w:hAnsi="Arial Narrow"/>
        </w:rPr>
      </w:pPr>
      <w:r w:rsidRPr="006D088A">
        <w:rPr>
          <w:rFonts w:ascii="Arial Narrow" w:hAnsi="Arial Narrow"/>
        </w:rPr>
        <w:t>Zjawiska patologiczne związane z procesem kształcenia mogą występować z powodu studentów lub pracowników. Z </w:t>
      </w:r>
      <w:r w:rsidRPr="006D088A">
        <w:rPr>
          <w:rFonts w:ascii="Arial Narrow" w:hAnsi="Arial Narrow"/>
          <w:b/>
          <w:bCs/>
        </w:rPr>
        <w:t xml:space="preserve">powodu studentów </w:t>
      </w:r>
      <w:r w:rsidRPr="006D088A">
        <w:rPr>
          <w:rFonts w:ascii="Arial Narrow" w:hAnsi="Arial Narrow"/>
        </w:rPr>
        <w:t>możemy mieć do czynienia przede wszystkim z:</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nieusprawiedliwioną</w:t>
      </w:r>
      <w:proofErr w:type="gramEnd"/>
      <w:r w:rsidRPr="006D088A">
        <w:rPr>
          <w:rFonts w:ascii="Arial Narrow" w:hAnsi="Arial Narrow"/>
        </w:rPr>
        <w:t xml:space="preserve"> nieobecnością na zajęciach,</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odpisywaniem</w:t>
      </w:r>
      <w:proofErr w:type="gramEnd"/>
      <w:r w:rsidRPr="006D088A">
        <w:rPr>
          <w:rFonts w:ascii="Arial Narrow" w:hAnsi="Arial Narrow"/>
        </w:rPr>
        <w:t xml:space="preserve"> w trakcie egzaminów/kolokwiów,</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niewykonaniem</w:t>
      </w:r>
      <w:proofErr w:type="gramEnd"/>
      <w:r w:rsidRPr="006D088A">
        <w:rPr>
          <w:rFonts w:ascii="Arial Narrow" w:hAnsi="Arial Narrow"/>
        </w:rPr>
        <w:t xml:space="preserve"> lub wykonaniem niesamodzielnym zadań domowych/ projektów/symulacji/programów,</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plagiatem</w:t>
      </w:r>
      <w:proofErr w:type="gramEnd"/>
      <w:r w:rsidRPr="006D088A">
        <w:rPr>
          <w:rFonts w:ascii="Arial Narrow" w:hAnsi="Arial Narrow"/>
        </w:rPr>
        <w:t xml:space="preserve"> lub niesamodzielnym wykonaniem pracy dyplomowej.</w:t>
      </w:r>
    </w:p>
    <w:p w:rsidR="006D088A" w:rsidRPr="006D088A" w:rsidRDefault="006D088A" w:rsidP="006D088A">
      <w:pPr>
        <w:autoSpaceDE w:val="0"/>
        <w:autoSpaceDN w:val="0"/>
        <w:adjustRightInd w:val="0"/>
        <w:rPr>
          <w:rFonts w:ascii="Arial Narrow" w:hAnsi="Arial Narrow"/>
        </w:rPr>
      </w:pPr>
      <w:r w:rsidRPr="006D088A">
        <w:rPr>
          <w:rFonts w:ascii="Arial Narrow" w:hAnsi="Arial Narrow"/>
          <w:b/>
          <w:bCs/>
        </w:rPr>
        <w:t>Zapobieganie</w:t>
      </w:r>
      <w:r w:rsidRPr="006D088A">
        <w:rPr>
          <w:rFonts w:ascii="Arial Narrow" w:hAnsi="Arial Narrow"/>
        </w:rPr>
        <w:t>:</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Studenci są informowani na początku każdego przedmiotu o obowiązku obecności na zajęciach. Prowadzący sprawdzają obecność na każdych ćwiczeniach i laboratoriach. Regulamin Studiów precyzuje sankcje za nieobecność na zajęciach. Obecność na wykładach sprawdzana jest wyrywkowo zależnie od woli prowadzącego wykład.</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Odpisywanie („ściąganie”) w trakcie egzaminów lub kolokwiów jest zabronione i kontrolowane przez prowadzących egzamin lub kolokwium. W większości przypadków udowodnienie niesamodzielnego wykonywania pracy kończy się oceną niedostateczną.</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Samodzielność wykonywania pracy dyplomowej jest kontrolowana przez sprawdzanie postępów realizacji pracy dyplomowej. Kontrolę taką przeprowadza promotor pracy, który ma obowiązek spotykać się z studentem co najmniej przez liczbę godzin wynikającą z przydziału godzin dydaktycznych dla promotora pracy. Systematyczność pracy studenta jest także sprawdzana w trakcie seminarium dyplomowego, w trakcie którego student ma obowiązek kilkakrotnego prezentowania kolejnych wyników i postępów w pisaniu pracy prowadzącemu seminarium oraz pozostałym uczestnikom seminarium.</w:t>
      </w:r>
    </w:p>
    <w:p w:rsidR="006D088A" w:rsidRPr="006D088A" w:rsidRDefault="006D088A" w:rsidP="006D088A">
      <w:pPr>
        <w:autoSpaceDE w:val="0"/>
        <w:autoSpaceDN w:val="0"/>
        <w:adjustRightInd w:val="0"/>
        <w:rPr>
          <w:rFonts w:ascii="Arial Narrow" w:hAnsi="Arial Narrow"/>
        </w:rPr>
      </w:pPr>
      <w:r w:rsidRPr="006D088A">
        <w:rPr>
          <w:rFonts w:ascii="Arial Narrow" w:hAnsi="Arial Narrow"/>
        </w:rPr>
        <w:t xml:space="preserve">Z </w:t>
      </w:r>
      <w:r w:rsidRPr="006D088A">
        <w:rPr>
          <w:rFonts w:ascii="Arial Narrow" w:hAnsi="Arial Narrow"/>
          <w:b/>
        </w:rPr>
        <w:t>winy pracowników</w:t>
      </w:r>
      <w:r w:rsidRPr="006D088A">
        <w:rPr>
          <w:rFonts w:ascii="Arial Narrow" w:hAnsi="Arial Narrow"/>
        </w:rPr>
        <w:t xml:space="preserve"> możemy mieć do czynienia z:</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niepełną</w:t>
      </w:r>
      <w:proofErr w:type="gramEnd"/>
      <w:r w:rsidRPr="006D088A">
        <w:rPr>
          <w:rFonts w:ascii="Arial Narrow" w:hAnsi="Arial Narrow"/>
        </w:rPr>
        <w:t xml:space="preserve"> realizacją programu i treści danego przedmiotu, ich niewystarczającym poziomem lub nieatrakcyjnym sposobem jej przedstawienia, co może wiązać się z niepełną realizacją przedmiotowych i kierunkowych efektów </w:t>
      </w:r>
      <w:r w:rsidR="00B4052C">
        <w:rPr>
          <w:rFonts w:ascii="Arial Narrow" w:hAnsi="Arial Narrow"/>
        </w:rPr>
        <w:t>uczenia się</w:t>
      </w:r>
      <w:r w:rsidRPr="006D088A">
        <w:rPr>
          <w:rFonts w:ascii="Arial Narrow" w:hAnsi="Arial Narrow"/>
        </w:rPr>
        <w:t>,</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nieobyczajnym</w:t>
      </w:r>
      <w:proofErr w:type="gramEnd"/>
      <w:r w:rsidRPr="006D088A">
        <w:rPr>
          <w:rFonts w:ascii="Arial Narrow" w:hAnsi="Arial Narrow"/>
        </w:rPr>
        <w:t xml:space="preserve"> zachowaniem w stosunku do studentów,</w:t>
      </w:r>
    </w:p>
    <w:p w:rsidR="006D088A" w:rsidRPr="006D088A" w:rsidRDefault="006D088A" w:rsidP="006D088A">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nieusprawiedliwioną</w:t>
      </w:r>
      <w:proofErr w:type="gramEnd"/>
      <w:r w:rsidRPr="006D088A">
        <w:rPr>
          <w:rFonts w:ascii="Arial Narrow" w:hAnsi="Arial Narrow"/>
        </w:rPr>
        <w:t xml:space="preserve"> nieobecnością na zajęciach lub spóźnianiem się na zajęcia,</w:t>
      </w:r>
    </w:p>
    <w:p w:rsidR="006D088A" w:rsidRPr="006D088A" w:rsidRDefault="006D088A" w:rsidP="00AF47F7">
      <w:pPr>
        <w:pStyle w:val="Akapitzlist"/>
        <w:numPr>
          <w:ilvl w:val="0"/>
          <w:numId w:val="26"/>
        </w:numPr>
        <w:spacing w:after="0" w:line="276" w:lineRule="auto"/>
        <w:jc w:val="both"/>
        <w:rPr>
          <w:rFonts w:ascii="Arial Narrow" w:hAnsi="Arial Narrow"/>
        </w:rPr>
      </w:pPr>
      <w:proofErr w:type="gramStart"/>
      <w:r w:rsidRPr="006D088A">
        <w:rPr>
          <w:rFonts w:ascii="Arial Narrow" w:hAnsi="Arial Narrow"/>
        </w:rPr>
        <w:t>niesprawiedliwym</w:t>
      </w:r>
      <w:proofErr w:type="gramEnd"/>
      <w:r w:rsidRPr="006D088A">
        <w:rPr>
          <w:rFonts w:ascii="Arial Narrow" w:hAnsi="Arial Narrow"/>
        </w:rPr>
        <w:t xml:space="preserve"> ocenianiem prac i egzaminów studenckich.</w:t>
      </w:r>
    </w:p>
    <w:p w:rsidR="006D088A" w:rsidRPr="006D088A" w:rsidRDefault="006D088A" w:rsidP="006D088A">
      <w:pPr>
        <w:autoSpaceDE w:val="0"/>
        <w:autoSpaceDN w:val="0"/>
        <w:adjustRightInd w:val="0"/>
        <w:rPr>
          <w:rFonts w:ascii="Arial Narrow" w:hAnsi="Arial Narrow"/>
          <w:b/>
        </w:rPr>
      </w:pPr>
      <w:r w:rsidRPr="006D088A">
        <w:rPr>
          <w:rFonts w:ascii="Arial Narrow" w:hAnsi="Arial Narrow"/>
          <w:b/>
        </w:rPr>
        <w:t>Zapobieganie:</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 xml:space="preserve">Dziekan w porozumieniu z WZJK poinformował wszystkich pracowników o bezwzględnym zakazie krytycznych uwag w stosunku do wyglądu studentów. Na </w:t>
      </w:r>
      <w:proofErr w:type="spellStart"/>
      <w:r w:rsidRPr="006D088A">
        <w:rPr>
          <w:rFonts w:ascii="Arial Narrow" w:hAnsi="Arial Narrow"/>
        </w:rPr>
        <w:t>WEiT</w:t>
      </w:r>
      <w:proofErr w:type="spellEnd"/>
      <w:r w:rsidRPr="006D088A">
        <w:rPr>
          <w:rFonts w:ascii="Arial Narrow" w:hAnsi="Arial Narrow"/>
        </w:rPr>
        <w:t xml:space="preserve"> obowiązuje także bezwzględny zakaz podważania poziomu intelektualnego studentów przez lekceważące pytania. Pracownik może oceniać studenta tylko na podstawie pracy, którą student przedstawił do oceny, stosując obowiązującą w Uczelni skalę ocen. Słowne złośliwości poniżające studenta są zakazane i są tępione przez władze Wydziału.</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t>Obecność pracowników na zajęciach jest sprawdzana przez dziekanat, kierowników katedr i Dział Audytu PP. Studenci mają obowiązek zgłoszenia nieobecności prowadzącego zajęcia do dziekanatu, który wyjaśnia powód braku zajęć w danym terminie i wyznacza termin odrobienia zajęć.</w:t>
      </w:r>
    </w:p>
    <w:p w:rsidR="006D088A" w:rsidRPr="006D088A" w:rsidRDefault="006D088A" w:rsidP="006D088A">
      <w:pPr>
        <w:pStyle w:val="Akapitzlist"/>
        <w:numPr>
          <w:ilvl w:val="0"/>
          <w:numId w:val="26"/>
        </w:numPr>
        <w:spacing w:after="0" w:line="276" w:lineRule="auto"/>
        <w:jc w:val="both"/>
        <w:rPr>
          <w:rFonts w:ascii="Arial Narrow" w:hAnsi="Arial Narrow"/>
        </w:rPr>
      </w:pPr>
      <w:r w:rsidRPr="006D088A">
        <w:rPr>
          <w:rFonts w:ascii="Arial Narrow" w:hAnsi="Arial Narrow"/>
        </w:rPr>
        <w:lastRenderedPageBreak/>
        <w:t>Osoba oceniająca egzamin, kolokwium lub jakąkolwiek pracę studenta ma obowiązek wyjaśnić studentowi, co jest przyczyną wystawionej oceny. Student, który nie zgadza się z oceną ma prawo zwrócić się do przełożonego pracownika, który postawił niesprawiedliwą, zdaniem studenta, ocenę o weryfikację tej oceny. Przy dalszej niezgodności opinii student może odwołać się do prodziekana lub dziekana, którzy mają obowiązek sprawę wyjaśnić.</w:t>
      </w:r>
    </w:p>
    <w:p w:rsidR="007932A6" w:rsidRPr="00B4025B" w:rsidRDefault="007932A6" w:rsidP="00B4025B">
      <w:pPr>
        <w:widowControl w:val="0"/>
        <w:spacing w:after="0" w:line="240" w:lineRule="auto"/>
        <w:jc w:val="both"/>
        <w:rPr>
          <w:rFonts w:ascii="Arial Narrow" w:hAnsi="Arial Narrow" w:cs="Times New Roman"/>
          <w:sz w:val="16"/>
          <w:szCs w:val="16"/>
        </w:rPr>
      </w:pPr>
    </w:p>
    <w:p w:rsidR="00B017CC" w:rsidRDefault="00B017CC" w:rsidP="00B017CC">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Pr>
          <w:rFonts w:ascii="Arial Narrow" w:hAnsi="Arial Narrow" w:cs="Times New Roman"/>
          <w:sz w:val="24"/>
          <w:szCs w:val="24"/>
          <w:u w:val="single"/>
        </w:rPr>
        <w:t>Opis prowadzonej działalności naukowej w dyscyplinie lub dyscyplinach</w:t>
      </w:r>
      <w:r>
        <w:rPr>
          <w:rFonts w:ascii="Arial Narrow" w:hAnsi="Arial Narrow" w:cs="Times New Roman"/>
          <w:sz w:val="24"/>
          <w:szCs w:val="24"/>
        </w:rPr>
        <w:t>.</w:t>
      </w:r>
    </w:p>
    <w:p w:rsidR="00B017CC" w:rsidRPr="00FA0451" w:rsidRDefault="00B017CC" w:rsidP="00B017CC">
      <w:pPr>
        <w:spacing w:after="0" w:line="300" w:lineRule="exact"/>
        <w:ind w:firstLine="425"/>
        <w:jc w:val="both"/>
        <w:rPr>
          <w:rFonts w:ascii="Arial Narrow" w:hAnsi="Arial Narrow" w:cs="Times New Roman"/>
          <w:sz w:val="24"/>
          <w:szCs w:val="24"/>
        </w:rPr>
      </w:pPr>
      <w:r>
        <w:rPr>
          <w:rFonts w:ascii="Arial Narrow" w:hAnsi="Arial Narrow" w:cs="Times New Roman"/>
          <w:sz w:val="24"/>
          <w:szCs w:val="24"/>
        </w:rPr>
        <w:t>Nie dotyczy.</w:t>
      </w:r>
    </w:p>
    <w:p w:rsidR="00D96947" w:rsidRPr="007932A6" w:rsidRDefault="00D96947" w:rsidP="007932A6">
      <w:pPr>
        <w:pStyle w:val="Akapitzlist"/>
        <w:widowControl w:val="0"/>
        <w:numPr>
          <w:ilvl w:val="0"/>
          <w:numId w:val="4"/>
        </w:numPr>
        <w:tabs>
          <w:tab w:val="left" w:pos="357"/>
        </w:tabs>
        <w:spacing w:after="0" w:line="240" w:lineRule="auto"/>
        <w:ind w:left="0" w:firstLine="0"/>
        <w:jc w:val="both"/>
        <w:rPr>
          <w:rFonts w:ascii="Arial Narrow" w:hAnsi="Arial Narrow" w:cs="Times New Roman"/>
          <w:sz w:val="24"/>
          <w:szCs w:val="24"/>
        </w:rPr>
      </w:pPr>
      <w:r w:rsidRPr="007932A6">
        <w:rPr>
          <w:rFonts w:ascii="Arial Narrow" w:hAnsi="Arial Narrow" w:cs="Times New Roman"/>
          <w:sz w:val="24"/>
          <w:szCs w:val="24"/>
          <w:u w:val="single"/>
        </w:rPr>
        <w:t>Opis kompetencji</w:t>
      </w:r>
      <w:r w:rsidRPr="007932A6">
        <w:rPr>
          <w:rFonts w:ascii="Arial Narrow" w:hAnsi="Arial Narrow" w:cs="Times New Roman"/>
          <w:sz w:val="24"/>
          <w:szCs w:val="24"/>
        </w:rPr>
        <w:t xml:space="preserve"> oczekiwanych od kandydata ubiegającego się o przyjęcie na studia.</w:t>
      </w:r>
    </w:p>
    <w:p w:rsidR="00A03138" w:rsidRDefault="007932A6" w:rsidP="007932A6">
      <w:pPr>
        <w:widowControl w:val="0"/>
        <w:tabs>
          <w:tab w:val="left" w:pos="357"/>
        </w:tabs>
        <w:spacing w:after="0" w:line="240" w:lineRule="auto"/>
        <w:ind w:left="782" w:hanging="425"/>
        <w:jc w:val="both"/>
        <w:rPr>
          <w:rFonts w:ascii="Arial Narrow" w:hAnsi="Arial Narrow" w:cs="Times New Roman"/>
        </w:rPr>
      </w:pPr>
      <w:r>
        <w:rPr>
          <w:rFonts w:ascii="Arial Narrow" w:hAnsi="Arial Narrow" w:cs="Times New Roman"/>
        </w:rPr>
        <w:t>Opisać wymogi stawiane kandydatom przy rekrutacji na studia.</w:t>
      </w:r>
    </w:p>
    <w:p w:rsidR="002F7CF5" w:rsidRPr="002F7CF5" w:rsidRDefault="002F7CF5" w:rsidP="002F7CF5">
      <w:pPr>
        <w:spacing w:after="0" w:line="300" w:lineRule="exact"/>
        <w:ind w:firstLine="425"/>
        <w:jc w:val="both"/>
        <w:rPr>
          <w:rFonts w:ascii="Arial Narrow" w:hAnsi="Arial Narrow"/>
        </w:rPr>
      </w:pPr>
      <w:r w:rsidRPr="002F7CF5">
        <w:rPr>
          <w:rFonts w:ascii="Arial Narrow" w:hAnsi="Arial Narrow"/>
        </w:rPr>
        <w:t xml:space="preserve">Kandydaci na studia I-go stopnia kierunku </w:t>
      </w:r>
      <w:r w:rsidRPr="00AF47F7">
        <w:rPr>
          <w:rFonts w:ascii="Arial Narrow" w:hAnsi="Arial Narrow"/>
          <w:i/>
        </w:rPr>
        <w:t>Teleinformatyka</w:t>
      </w:r>
      <w:r w:rsidRPr="002F7CF5">
        <w:rPr>
          <w:rFonts w:ascii="Arial Narrow" w:hAnsi="Arial Narrow"/>
        </w:rPr>
        <w:t xml:space="preserve"> będą przyjmowani w ramach limitu</w:t>
      </w:r>
      <w:r>
        <w:rPr>
          <w:rFonts w:ascii="Arial Narrow" w:hAnsi="Arial Narrow"/>
        </w:rPr>
        <w:t xml:space="preserve"> </w:t>
      </w:r>
      <w:r w:rsidRPr="002F7CF5">
        <w:rPr>
          <w:rFonts w:ascii="Arial Narrow" w:hAnsi="Arial Narrow"/>
        </w:rPr>
        <w:t>miejsc w postępowaniu kwalifikacyjnym po ustaleniu listy rankingowej, która będzie sporządzona</w:t>
      </w:r>
      <w:r>
        <w:rPr>
          <w:rFonts w:ascii="Arial Narrow" w:hAnsi="Arial Narrow"/>
        </w:rPr>
        <w:t xml:space="preserve"> </w:t>
      </w:r>
      <w:r w:rsidRPr="002F7CF5">
        <w:rPr>
          <w:rFonts w:ascii="Arial Narrow" w:hAnsi="Arial Narrow"/>
        </w:rPr>
        <w:t xml:space="preserve">na podstawie świadectw dojrzałości. Dla kierunku </w:t>
      </w:r>
      <w:r w:rsidRPr="00AF47F7">
        <w:rPr>
          <w:rFonts w:ascii="Arial Narrow" w:hAnsi="Arial Narrow"/>
          <w:i/>
        </w:rPr>
        <w:t>Teleinformatyka</w:t>
      </w:r>
      <w:r w:rsidRPr="002F7CF5">
        <w:rPr>
          <w:rFonts w:ascii="Arial Narrow" w:hAnsi="Arial Narrow"/>
        </w:rPr>
        <w:t xml:space="preserve"> </w:t>
      </w:r>
      <w:r w:rsidR="00AF47F7">
        <w:rPr>
          <w:rFonts w:ascii="Arial Narrow" w:hAnsi="Arial Narrow"/>
        </w:rPr>
        <w:t>jest</w:t>
      </w:r>
      <w:r w:rsidRPr="002F7CF5">
        <w:rPr>
          <w:rFonts w:ascii="Arial Narrow" w:hAnsi="Arial Narrow"/>
        </w:rPr>
        <w:t xml:space="preserve"> stosowany ten sam</w:t>
      </w:r>
      <w:r>
        <w:rPr>
          <w:rFonts w:ascii="Arial Narrow" w:hAnsi="Arial Narrow"/>
        </w:rPr>
        <w:t xml:space="preserve"> </w:t>
      </w:r>
      <w:r w:rsidRPr="002F7CF5">
        <w:rPr>
          <w:rFonts w:ascii="Arial Narrow" w:hAnsi="Arial Narrow"/>
        </w:rPr>
        <w:t xml:space="preserve">algorytm punktowej oceny kandydatów, który </w:t>
      </w:r>
      <w:r w:rsidR="00AF47F7">
        <w:rPr>
          <w:rFonts w:ascii="Arial Narrow" w:hAnsi="Arial Narrow"/>
        </w:rPr>
        <w:t>jest</w:t>
      </w:r>
      <w:r w:rsidRPr="002F7CF5">
        <w:rPr>
          <w:rFonts w:ascii="Arial Narrow" w:hAnsi="Arial Narrow"/>
        </w:rPr>
        <w:t xml:space="preserve"> stosowany na kierunku Elektronika</w:t>
      </w:r>
      <w:r>
        <w:rPr>
          <w:rFonts w:ascii="Arial Narrow" w:hAnsi="Arial Narrow"/>
        </w:rPr>
        <w:t xml:space="preserve"> </w:t>
      </w:r>
      <w:r w:rsidRPr="002F7CF5">
        <w:rPr>
          <w:rFonts w:ascii="Arial Narrow" w:hAnsi="Arial Narrow"/>
        </w:rPr>
        <w:t>i Telekomunikacja na Wydziale Elektroniki i Telekomunikacji oraz na kierunku Informatyka na</w:t>
      </w:r>
      <w:r>
        <w:rPr>
          <w:rFonts w:ascii="Arial Narrow" w:hAnsi="Arial Narrow"/>
        </w:rPr>
        <w:t xml:space="preserve"> </w:t>
      </w:r>
      <w:r w:rsidRPr="002F7CF5">
        <w:rPr>
          <w:rFonts w:ascii="Arial Narrow" w:hAnsi="Arial Narrow"/>
        </w:rPr>
        <w:t>Wydziale Informatyki. Wzór służący do punktowej oceny kandydatów i ustalenia ich miejsca na</w:t>
      </w:r>
      <w:r>
        <w:rPr>
          <w:rFonts w:ascii="Arial Narrow" w:hAnsi="Arial Narrow"/>
        </w:rPr>
        <w:t xml:space="preserve"> </w:t>
      </w:r>
      <w:r w:rsidRPr="002F7CF5">
        <w:rPr>
          <w:rFonts w:ascii="Arial Narrow" w:hAnsi="Arial Narrow"/>
        </w:rPr>
        <w:t>liście rankingowej jest następujący:</w:t>
      </w:r>
    </w:p>
    <w:p w:rsidR="002F7CF5" w:rsidRPr="002F7CF5" w:rsidRDefault="002F7CF5" w:rsidP="002F7CF5">
      <w:pPr>
        <w:spacing w:after="0" w:line="300" w:lineRule="exact"/>
        <w:jc w:val="center"/>
        <w:rPr>
          <w:rFonts w:ascii="Arial Narrow" w:hAnsi="Arial Narrow"/>
        </w:rPr>
      </w:pPr>
      <w:r w:rsidRPr="002F7CF5">
        <w:rPr>
          <w:rFonts w:ascii="Arial Narrow" w:hAnsi="Arial Narrow"/>
        </w:rPr>
        <w:t>W = 0,5·Jp + 0,5·Jo + 3,5·M + X</w:t>
      </w:r>
    </w:p>
    <w:p w:rsidR="002F7CF5" w:rsidRDefault="002F7CF5" w:rsidP="002F7CF5">
      <w:pPr>
        <w:spacing w:after="0" w:line="300" w:lineRule="exact"/>
        <w:ind w:firstLine="425"/>
        <w:jc w:val="both"/>
        <w:rPr>
          <w:rFonts w:ascii="Arial Narrow" w:hAnsi="Arial Narrow"/>
        </w:rPr>
      </w:pPr>
      <w:proofErr w:type="spellStart"/>
      <w:r w:rsidRPr="002F7CF5">
        <w:rPr>
          <w:rFonts w:ascii="Arial Narrow" w:hAnsi="Arial Narrow"/>
          <w:b/>
          <w:i/>
        </w:rPr>
        <w:t>Jp</w:t>
      </w:r>
      <w:proofErr w:type="spellEnd"/>
      <w:r w:rsidRPr="002F7CF5">
        <w:rPr>
          <w:rFonts w:ascii="Arial Narrow" w:hAnsi="Arial Narrow"/>
        </w:rPr>
        <w:t xml:space="preserve"> jest liczbą punktów odpowiadającą procentowemu wynikowi pisemnego egzaminu maturalnego</w:t>
      </w:r>
      <w:r>
        <w:rPr>
          <w:rFonts w:ascii="Arial Narrow" w:hAnsi="Arial Narrow"/>
        </w:rPr>
        <w:t xml:space="preserve"> </w:t>
      </w:r>
      <w:r w:rsidRPr="002F7CF5">
        <w:rPr>
          <w:rFonts w:ascii="Arial Narrow" w:hAnsi="Arial Narrow"/>
        </w:rPr>
        <w:t xml:space="preserve">z języka polskiego na poziomie podstawowym, </w:t>
      </w:r>
      <w:proofErr w:type="spellStart"/>
      <w:r w:rsidRPr="002F7CF5">
        <w:rPr>
          <w:rFonts w:ascii="Arial Narrow" w:hAnsi="Arial Narrow"/>
          <w:b/>
          <w:i/>
        </w:rPr>
        <w:t>Jo</w:t>
      </w:r>
      <w:proofErr w:type="spellEnd"/>
      <w:r w:rsidRPr="002F7CF5">
        <w:rPr>
          <w:rFonts w:ascii="Arial Narrow" w:hAnsi="Arial Narrow"/>
        </w:rPr>
        <w:t xml:space="preserve"> jest liczbą punktów odpowiadającą wynikowi</w:t>
      </w:r>
      <w:r>
        <w:rPr>
          <w:rFonts w:ascii="Arial Narrow" w:hAnsi="Arial Narrow"/>
        </w:rPr>
        <w:t xml:space="preserve"> </w:t>
      </w:r>
      <w:r w:rsidRPr="002F7CF5">
        <w:rPr>
          <w:rFonts w:ascii="Arial Narrow" w:hAnsi="Arial Narrow"/>
        </w:rPr>
        <w:t xml:space="preserve">pisemnego egzaminu maturalnego z języka obcego na poziomie podstawowym, </w:t>
      </w:r>
      <w:r w:rsidRPr="002F7CF5">
        <w:rPr>
          <w:rFonts w:ascii="Arial Narrow" w:hAnsi="Arial Narrow"/>
          <w:b/>
          <w:i/>
        </w:rPr>
        <w:t>M</w:t>
      </w:r>
      <w:r w:rsidRPr="002F7CF5">
        <w:rPr>
          <w:rFonts w:ascii="Arial Narrow" w:hAnsi="Arial Narrow"/>
        </w:rPr>
        <w:t xml:space="preserve"> jest liczbą</w:t>
      </w:r>
      <w:r>
        <w:rPr>
          <w:rFonts w:ascii="Arial Narrow" w:hAnsi="Arial Narrow"/>
        </w:rPr>
        <w:t xml:space="preserve"> </w:t>
      </w:r>
      <w:r w:rsidRPr="002F7CF5">
        <w:rPr>
          <w:rFonts w:ascii="Arial Narrow" w:hAnsi="Arial Narrow"/>
        </w:rPr>
        <w:t xml:space="preserve">punktów będących sumą za egzamin na poziomie podstawowym i rozszerzonym z matematyki, a </w:t>
      </w:r>
      <w:r w:rsidRPr="002F7CF5">
        <w:rPr>
          <w:rFonts w:ascii="Arial Narrow" w:hAnsi="Arial Narrow"/>
          <w:b/>
          <w:i/>
        </w:rPr>
        <w:t>X</w:t>
      </w:r>
      <w:r>
        <w:rPr>
          <w:rFonts w:ascii="Arial Narrow" w:hAnsi="Arial Narrow"/>
        </w:rPr>
        <w:t xml:space="preserve"> </w:t>
      </w:r>
      <w:r w:rsidRPr="002F7CF5">
        <w:rPr>
          <w:rFonts w:ascii="Arial Narrow" w:hAnsi="Arial Narrow"/>
        </w:rPr>
        <w:t>jest liczbą punktów będących sumą za egzamin na poziomie podstawowym i rozszerzonym</w:t>
      </w:r>
      <w:r>
        <w:rPr>
          <w:rFonts w:ascii="Arial Narrow" w:hAnsi="Arial Narrow"/>
        </w:rPr>
        <w:t xml:space="preserve"> </w:t>
      </w:r>
      <w:r w:rsidRPr="002F7CF5">
        <w:rPr>
          <w:rFonts w:ascii="Arial Narrow" w:hAnsi="Arial Narrow"/>
        </w:rPr>
        <w:t>z chemii lub fizyki lub informatyki. Przyjęcie wzoru w przedstawionej postaci powoduje, że</w:t>
      </w:r>
      <w:r>
        <w:rPr>
          <w:rFonts w:ascii="Arial Narrow" w:hAnsi="Arial Narrow"/>
        </w:rPr>
        <w:t xml:space="preserve"> </w:t>
      </w:r>
      <w:r w:rsidRPr="002F7CF5">
        <w:rPr>
          <w:rFonts w:ascii="Arial Narrow" w:hAnsi="Arial Narrow"/>
        </w:rPr>
        <w:t>preferowani są kandydaci z dobrym przygotowaniem z matematyki. Dodatkowo duże znaczenie ma</w:t>
      </w:r>
      <w:r>
        <w:rPr>
          <w:rFonts w:ascii="Arial Narrow" w:hAnsi="Arial Narrow"/>
        </w:rPr>
        <w:t xml:space="preserve"> </w:t>
      </w:r>
      <w:r w:rsidRPr="002F7CF5">
        <w:rPr>
          <w:rFonts w:ascii="Arial Narrow" w:hAnsi="Arial Narrow"/>
        </w:rPr>
        <w:t>również dobra ocena z innych przedmiotów ścisłych.</w:t>
      </w:r>
    </w:p>
    <w:p w:rsidR="002F7CF5" w:rsidRPr="002F7CF5" w:rsidRDefault="002F7CF5" w:rsidP="002F7CF5">
      <w:pPr>
        <w:spacing w:after="0" w:line="300" w:lineRule="exact"/>
        <w:ind w:firstLine="425"/>
        <w:jc w:val="both"/>
        <w:rPr>
          <w:rFonts w:ascii="Arial Narrow" w:hAnsi="Arial Narrow"/>
        </w:rPr>
      </w:pPr>
      <w:r w:rsidRPr="002F7CF5">
        <w:rPr>
          <w:rFonts w:ascii="Arial Narrow" w:hAnsi="Arial Narrow"/>
        </w:rPr>
        <w:t xml:space="preserve">Oferta studiów </w:t>
      </w:r>
      <w:r>
        <w:rPr>
          <w:rFonts w:ascii="Arial Narrow" w:hAnsi="Arial Narrow"/>
        </w:rPr>
        <w:t>pierwszego</w:t>
      </w:r>
      <w:r w:rsidRPr="002F7CF5">
        <w:rPr>
          <w:rFonts w:ascii="Arial Narrow" w:hAnsi="Arial Narrow"/>
        </w:rPr>
        <w:t xml:space="preserve"> stopnia na kierunku </w:t>
      </w:r>
      <w:r w:rsidR="00254594">
        <w:rPr>
          <w:rFonts w:ascii="Arial Narrow" w:hAnsi="Arial Narrow"/>
          <w:i/>
        </w:rPr>
        <w:t>Teleinformatyka</w:t>
      </w:r>
      <w:r w:rsidRPr="002F7CF5">
        <w:rPr>
          <w:rFonts w:ascii="Arial Narrow" w:hAnsi="Arial Narrow"/>
        </w:rPr>
        <w:t xml:space="preserve"> kierowana jest przede wszystkim do</w:t>
      </w:r>
      <w:r>
        <w:rPr>
          <w:rFonts w:ascii="Arial Narrow" w:hAnsi="Arial Narrow"/>
        </w:rPr>
        <w:t xml:space="preserve"> </w:t>
      </w:r>
      <w:r w:rsidRPr="002F7CF5">
        <w:rPr>
          <w:rFonts w:ascii="Arial Narrow" w:hAnsi="Arial Narrow"/>
        </w:rPr>
        <w:t>absolwentów szkół średnich, którzy zainteresowani są zdobyciem wiedzy i umiejętności</w:t>
      </w:r>
      <w:r>
        <w:rPr>
          <w:rFonts w:ascii="Arial Narrow" w:hAnsi="Arial Narrow"/>
        </w:rPr>
        <w:t xml:space="preserve"> </w:t>
      </w:r>
      <w:r w:rsidRPr="002F7CF5">
        <w:rPr>
          <w:rFonts w:ascii="Arial Narrow" w:hAnsi="Arial Narrow"/>
        </w:rPr>
        <w:t>pomagających w znalezieniu atrakcyjnej pracy w sektorze technik informacyjno-komunikacyjnych,</w:t>
      </w:r>
      <w:r>
        <w:rPr>
          <w:rFonts w:ascii="Arial Narrow" w:hAnsi="Arial Narrow"/>
        </w:rPr>
        <w:t xml:space="preserve"> </w:t>
      </w:r>
      <w:r w:rsidRPr="002F7CF5">
        <w:rPr>
          <w:rFonts w:ascii="Arial Narrow" w:hAnsi="Arial Narrow"/>
        </w:rPr>
        <w:t>jednej z najbardziej dynamicznie rozwijających się gałęzi gospodarki. Preferowani są kandydaci</w:t>
      </w:r>
      <w:r>
        <w:rPr>
          <w:rFonts w:ascii="Arial Narrow" w:hAnsi="Arial Narrow"/>
        </w:rPr>
        <w:t xml:space="preserve"> </w:t>
      </w:r>
      <w:r w:rsidRPr="002F7CF5">
        <w:rPr>
          <w:rFonts w:ascii="Arial Narrow" w:hAnsi="Arial Narrow"/>
        </w:rPr>
        <w:t>zainteresowani zagadnieniami z obszaru nauk ścisłych takich jak matematyka czy fizyka. Od</w:t>
      </w:r>
      <w:r>
        <w:rPr>
          <w:rFonts w:ascii="Arial Narrow" w:hAnsi="Arial Narrow"/>
        </w:rPr>
        <w:t xml:space="preserve"> </w:t>
      </w:r>
      <w:r w:rsidRPr="002F7CF5">
        <w:rPr>
          <w:rFonts w:ascii="Arial Narrow" w:hAnsi="Arial Narrow"/>
        </w:rPr>
        <w:t>kandydatów oczekuje się zainteresowania najnowszymi zagadnieniami w zakresie telekomunikacji</w:t>
      </w:r>
      <w:r w:rsidR="00467197">
        <w:rPr>
          <w:rFonts w:ascii="Arial Narrow" w:hAnsi="Arial Narrow"/>
        </w:rPr>
        <w:t>, elektroniki</w:t>
      </w:r>
      <w:r>
        <w:rPr>
          <w:rFonts w:ascii="Arial Narrow" w:hAnsi="Arial Narrow"/>
        </w:rPr>
        <w:t xml:space="preserve"> </w:t>
      </w:r>
      <w:r w:rsidRPr="002F7CF5">
        <w:rPr>
          <w:rFonts w:ascii="Arial Narrow" w:hAnsi="Arial Narrow"/>
        </w:rPr>
        <w:t>i informatyki, a także z zastosowań komputerów w tych obszarach wiedzy. Dodatkowo, ze względu</w:t>
      </w:r>
      <w:r>
        <w:rPr>
          <w:rFonts w:ascii="Arial Narrow" w:hAnsi="Arial Narrow"/>
        </w:rPr>
        <w:t xml:space="preserve"> </w:t>
      </w:r>
      <w:r w:rsidRPr="002F7CF5">
        <w:rPr>
          <w:rFonts w:ascii="Arial Narrow" w:hAnsi="Arial Narrow"/>
        </w:rPr>
        <w:t>na zespołowy charakter niektórych zajęć oferowanych w trakcie studiów, od przyszłych studentów</w:t>
      </w:r>
      <w:r>
        <w:rPr>
          <w:rFonts w:ascii="Arial Narrow" w:hAnsi="Arial Narrow"/>
        </w:rPr>
        <w:t xml:space="preserve"> </w:t>
      </w:r>
      <w:r w:rsidRPr="002F7CF5">
        <w:rPr>
          <w:rFonts w:ascii="Arial Narrow" w:hAnsi="Arial Narrow"/>
        </w:rPr>
        <w:t>oczekiwane są podstawowe</w:t>
      </w:r>
      <w:r w:rsidR="00467197">
        <w:rPr>
          <w:rFonts w:ascii="Arial Narrow" w:hAnsi="Arial Narrow"/>
        </w:rPr>
        <w:t>j</w:t>
      </w:r>
      <w:r w:rsidRPr="002F7CF5">
        <w:rPr>
          <w:rFonts w:ascii="Arial Narrow" w:hAnsi="Arial Narrow"/>
        </w:rPr>
        <w:t xml:space="preserve"> umiejętności pracy w grupie.</w:t>
      </w:r>
      <w:r>
        <w:rPr>
          <w:rFonts w:ascii="Arial Narrow" w:hAnsi="Arial Narrow"/>
        </w:rPr>
        <w:t xml:space="preserve"> </w:t>
      </w:r>
      <w:r w:rsidRPr="002F7CF5">
        <w:rPr>
          <w:rFonts w:ascii="Arial Narrow" w:hAnsi="Arial Narrow"/>
        </w:rPr>
        <w:t>Wydział ma podpisane porozumienie o współpracy z XVI Liceum Ogólnokształcącym</w:t>
      </w:r>
      <w:r>
        <w:rPr>
          <w:rFonts w:ascii="Arial Narrow" w:hAnsi="Arial Narrow"/>
        </w:rPr>
        <w:t xml:space="preserve"> </w:t>
      </w:r>
      <w:r w:rsidRPr="002F7CF5">
        <w:rPr>
          <w:rFonts w:ascii="Arial Narrow" w:hAnsi="Arial Narrow"/>
        </w:rPr>
        <w:t>w Poznaniu-Krzesinach. Liceum to aktualnie osiąga czołowe wyniki maturalne w Poznaniu.</w:t>
      </w:r>
      <w:r>
        <w:rPr>
          <w:rFonts w:ascii="Arial Narrow" w:hAnsi="Arial Narrow"/>
        </w:rPr>
        <w:t xml:space="preserve"> </w:t>
      </w:r>
      <w:r w:rsidRPr="002F7CF5">
        <w:rPr>
          <w:rFonts w:ascii="Arial Narrow" w:hAnsi="Arial Narrow"/>
        </w:rPr>
        <w:t>Wydział ma patronat nad oddziałem dla uczniów zainteresowanych naukami ścisłymi. Wydział jest</w:t>
      </w:r>
      <w:r>
        <w:rPr>
          <w:rFonts w:ascii="Arial Narrow" w:hAnsi="Arial Narrow"/>
        </w:rPr>
        <w:t xml:space="preserve"> </w:t>
      </w:r>
      <w:r w:rsidRPr="002F7CF5">
        <w:rPr>
          <w:rFonts w:ascii="Arial Narrow" w:hAnsi="Arial Narrow"/>
        </w:rPr>
        <w:t>w trakcie negocjacji podobnej umowy o współpracy z Zespołem Szkół Łączności w Poznaniu. W</w:t>
      </w:r>
      <w:r>
        <w:rPr>
          <w:rFonts w:ascii="Arial Narrow" w:hAnsi="Arial Narrow"/>
        </w:rPr>
        <w:t xml:space="preserve"> </w:t>
      </w:r>
      <w:r w:rsidRPr="002F7CF5">
        <w:rPr>
          <w:rFonts w:ascii="Arial Narrow" w:hAnsi="Arial Narrow"/>
        </w:rPr>
        <w:t>ramach współpracy Wydział organizuje zajęcia specjalne i spotkania z uczniami szkół średnich, na</w:t>
      </w:r>
      <w:r>
        <w:rPr>
          <w:rFonts w:ascii="Arial Narrow" w:hAnsi="Arial Narrow"/>
        </w:rPr>
        <w:t xml:space="preserve"> </w:t>
      </w:r>
      <w:r w:rsidRPr="002F7CF5">
        <w:rPr>
          <w:rFonts w:ascii="Arial Narrow" w:hAnsi="Arial Narrow"/>
        </w:rPr>
        <w:t>których przedstawiana jest oferta edukacyjna.</w:t>
      </w:r>
    </w:p>
    <w:p w:rsidR="00D96947" w:rsidRPr="00B4025B" w:rsidRDefault="00D96947" w:rsidP="00B4025B">
      <w:pPr>
        <w:widowControl w:val="0"/>
        <w:spacing w:after="0" w:line="240" w:lineRule="auto"/>
        <w:ind w:left="426" w:hanging="426"/>
        <w:jc w:val="both"/>
        <w:rPr>
          <w:rFonts w:ascii="Arial Narrow" w:hAnsi="Arial Narrow" w:cs="Times New Roman"/>
          <w:sz w:val="16"/>
          <w:szCs w:val="16"/>
        </w:rPr>
      </w:pPr>
    </w:p>
    <w:p w:rsidR="00B017CC" w:rsidRDefault="00B017CC" w:rsidP="00B017CC">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u w:val="single"/>
        </w:rPr>
      </w:pPr>
      <w:r>
        <w:rPr>
          <w:rFonts w:ascii="Arial Narrow" w:hAnsi="Arial Narrow" w:cs="Times New Roman"/>
          <w:sz w:val="24"/>
          <w:szCs w:val="24"/>
          <w:u w:val="single"/>
        </w:rPr>
        <w:t>Opis warunków prowadzenia studiów oraz sposobu organizacji i realizacji procesu prowadzącego do uzyskania efektów uczenia się.</w:t>
      </w:r>
    </w:p>
    <w:p w:rsidR="00B017CC" w:rsidRPr="00AB7C7E" w:rsidRDefault="00B017CC" w:rsidP="00B017CC">
      <w:pPr>
        <w:spacing w:after="0" w:line="300" w:lineRule="exact"/>
        <w:ind w:firstLine="425"/>
        <w:jc w:val="both"/>
        <w:rPr>
          <w:rFonts w:ascii="Arial Narrow" w:hAnsi="Arial Narrow" w:cs="Times New Roman"/>
          <w:sz w:val="24"/>
          <w:szCs w:val="24"/>
        </w:rPr>
      </w:pPr>
      <w:r w:rsidRPr="00AB7C7E">
        <w:rPr>
          <w:rFonts w:ascii="Arial Narrow" w:hAnsi="Arial Narrow" w:cs="Times New Roman"/>
          <w:sz w:val="24"/>
          <w:szCs w:val="24"/>
        </w:rPr>
        <w:t>Nie dotyczy.</w:t>
      </w:r>
    </w:p>
    <w:p w:rsidR="00D96947" w:rsidRPr="00342D36" w:rsidRDefault="00D96947" w:rsidP="00B92361">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342D36">
        <w:rPr>
          <w:rFonts w:ascii="Arial Narrow" w:hAnsi="Arial Narrow" w:cs="Times New Roman"/>
          <w:sz w:val="24"/>
          <w:szCs w:val="24"/>
          <w:u w:val="single"/>
        </w:rPr>
        <w:t>Wykaz załączników</w:t>
      </w:r>
      <w:r w:rsidR="00020CA4" w:rsidRPr="00342D36">
        <w:rPr>
          <w:rFonts w:ascii="Arial Narrow" w:hAnsi="Arial Narrow" w:cs="Times New Roman"/>
          <w:sz w:val="24"/>
          <w:szCs w:val="24"/>
          <w:u w:val="single"/>
        </w:rPr>
        <w:t xml:space="preserve"> niezbędnych przy tworzeniu kierunku studiów</w:t>
      </w:r>
      <w:r w:rsidR="00421813" w:rsidRPr="00342D36">
        <w:rPr>
          <w:rFonts w:ascii="Arial Narrow" w:hAnsi="Arial Narrow" w:cs="Times New Roman"/>
          <w:sz w:val="24"/>
          <w:szCs w:val="24"/>
        </w:rPr>
        <w:t>:</w:t>
      </w:r>
    </w:p>
    <w:p w:rsidR="00D96947" w:rsidRPr="00B4025B" w:rsidRDefault="00D96947" w:rsidP="00342D36">
      <w:pPr>
        <w:widowControl w:val="0"/>
        <w:spacing w:after="0" w:line="240" w:lineRule="auto"/>
        <w:jc w:val="both"/>
        <w:rPr>
          <w:rFonts w:ascii="Arial Narrow" w:hAnsi="Arial Narrow" w:cs="Times New Roman"/>
          <w:sz w:val="16"/>
          <w:szCs w:val="16"/>
        </w:rPr>
      </w:pPr>
    </w:p>
    <w:p w:rsidR="002743D4" w:rsidRDefault="002743D4" w:rsidP="002743D4">
      <w:pPr>
        <w:pStyle w:val="Akapitzlist"/>
        <w:widowControl w:val="0"/>
        <w:numPr>
          <w:ilvl w:val="0"/>
          <w:numId w:val="31"/>
        </w:numPr>
        <w:spacing w:after="0" w:line="240" w:lineRule="auto"/>
        <w:jc w:val="both"/>
        <w:rPr>
          <w:rFonts w:ascii="Arial Narrow" w:hAnsi="Arial Narrow" w:cs="Times New Roman"/>
          <w:sz w:val="24"/>
          <w:szCs w:val="24"/>
          <w:u w:val="single"/>
        </w:rPr>
      </w:pPr>
      <w:bookmarkStart w:id="4" w:name="_Ref4151465"/>
      <w:r>
        <w:rPr>
          <w:rFonts w:ascii="Arial Narrow" w:hAnsi="Arial Narrow" w:cs="Times New Roman"/>
          <w:sz w:val="24"/>
          <w:szCs w:val="24"/>
          <w:u w:val="single"/>
        </w:rPr>
        <w:t xml:space="preserve">Efekty uczenia się dla kierunku </w:t>
      </w:r>
      <w:r>
        <w:rPr>
          <w:rFonts w:ascii="Arial Narrow" w:hAnsi="Arial Narrow" w:cs="Times New Roman"/>
          <w:i/>
          <w:sz w:val="24"/>
          <w:szCs w:val="24"/>
          <w:u w:val="single"/>
        </w:rPr>
        <w:t>Teleinformatyka</w:t>
      </w:r>
      <w:r>
        <w:rPr>
          <w:rFonts w:ascii="Arial Narrow" w:hAnsi="Arial Narrow" w:cs="Times New Roman"/>
          <w:sz w:val="24"/>
          <w:szCs w:val="24"/>
          <w:u w:val="single"/>
        </w:rPr>
        <w:t xml:space="preserve"> na studiach pierwszego stopnia</w:t>
      </w:r>
      <w:bookmarkEnd w:id="4"/>
    </w:p>
    <w:p w:rsidR="002743D4" w:rsidRDefault="002743D4" w:rsidP="002743D4">
      <w:pPr>
        <w:pStyle w:val="Akapitzlist"/>
        <w:widowControl w:val="0"/>
        <w:numPr>
          <w:ilvl w:val="0"/>
          <w:numId w:val="31"/>
        </w:numPr>
        <w:spacing w:after="0" w:line="240" w:lineRule="auto"/>
        <w:jc w:val="both"/>
        <w:rPr>
          <w:rFonts w:ascii="Arial Narrow" w:hAnsi="Arial Narrow" w:cs="Times New Roman"/>
          <w:sz w:val="24"/>
          <w:szCs w:val="24"/>
          <w:u w:val="single"/>
        </w:rPr>
      </w:pPr>
      <w:bookmarkStart w:id="5" w:name="_Ref4151522"/>
      <w:r>
        <w:rPr>
          <w:rFonts w:ascii="Arial Narrow" w:hAnsi="Arial Narrow" w:cs="Times New Roman"/>
          <w:sz w:val="24"/>
          <w:szCs w:val="24"/>
          <w:u w:val="single"/>
        </w:rPr>
        <w:t>Regulamin praktyk</w:t>
      </w:r>
      <w:bookmarkEnd w:id="5"/>
    </w:p>
    <w:p w:rsidR="00421813" w:rsidRPr="0096249D" w:rsidRDefault="002743D4" w:rsidP="002743D4">
      <w:pPr>
        <w:pStyle w:val="Akapitzlist"/>
        <w:widowControl w:val="0"/>
        <w:numPr>
          <w:ilvl w:val="0"/>
          <w:numId w:val="31"/>
        </w:numPr>
        <w:spacing w:after="0" w:line="240" w:lineRule="auto"/>
        <w:jc w:val="both"/>
        <w:rPr>
          <w:rFonts w:ascii="Arial Narrow" w:hAnsi="Arial Narrow" w:cs="Times New Roman"/>
          <w:sz w:val="24"/>
          <w:szCs w:val="24"/>
          <w:u w:val="single"/>
        </w:rPr>
      </w:pPr>
      <w:bookmarkStart w:id="6" w:name="_Ref4151609"/>
      <w:bookmarkStart w:id="7" w:name="_Ref4155330"/>
      <w:r>
        <w:rPr>
          <w:rFonts w:ascii="Arial Narrow" w:hAnsi="Arial Narrow" w:cs="Times New Roman"/>
          <w:sz w:val="24"/>
          <w:szCs w:val="24"/>
          <w:u w:val="single"/>
        </w:rPr>
        <w:t xml:space="preserve">Program studiów dla kierunku </w:t>
      </w:r>
      <w:r>
        <w:rPr>
          <w:rFonts w:ascii="Arial Narrow" w:hAnsi="Arial Narrow" w:cs="Times New Roman"/>
          <w:i/>
          <w:sz w:val="24"/>
          <w:szCs w:val="24"/>
          <w:u w:val="single"/>
        </w:rPr>
        <w:t>Teleinformatyka</w:t>
      </w:r>
      <w:r>
        <w:rPr>
          <w:rFonts w:ascii="Arial Narrow" w:hAnsi="Arial Narrow" w:cs="Times New Roman"/>
          <w:sz w:val="24"/>
          <w:szCs w:val="24"/>
          <w:u w:val="single"/>
        </w:rPr>
        <w:t xml:space="preserve"> na studiach pierwszego </w:t>
      </w:r>
      <w:r w:rsidRPr="0096249D">
        <w:rPr>
          <w:rFonts w:ascii="Arial Narrow" w:hAnsi="Arial Narrow" w:cs="Times New Roman"/>
          <w:sz w:val="24"/>
          <w:szCs w:val="24"/>
          <w:u w:val="single"/>
        </w:rPr>
        <w:t>stopnia</w:t>
      </w:r>
      <w:bookmarkEnd w:id="6"/>
      <w:r w:rsidRPr="00820422">
        <w:rPr>
          <w:rFonts w:ascii="Arial Narrow" w:hAnsi="Arial Narrow" w:cs="Times New Roman"/>
          <w:sz w:val="24"/>
          <w:szCs w:val="24"/>
        </w:rPr>
        <w:t xml:space="preserve"> (</w:t>
      </w:r>
      <w:r w:rsidRPr="00B057FD">
        <w:rPr>
          <w:rFonts w:ascii="Arial Narrow" w:hAnsi="Arial Narrow" w:cs="Times New Roman"/>
          <w:sz w:val="24"/>
          <w:szCs w:val="24"/>
        </w:rPr>
        <w:t xml:space="preserve">harmonogram realizacji </w:t>
      </w:r>
      <w:r w:rsidRPr="0096249D">
        <w:rPr>
          <w:rFonts w:ascii="Arial Narrow" w:hAnsi="Arial Narrow" w:cs="Times New Roman"/>
          <w:sz w:val="24"/>
          <w:szCs w:val="24"/>
        </w:rPr>
        <w:t>programu studiów w poszc</w:t>
      </w:r>
      <w:r w:rsidR="00820422">
        <w:rPr>
          <w:rFonts w:ascii="Arial Narrow" w:hAnsi="Arial Narrow" w:cs="Times New Roman"/>
          <w:sz w:val="24"/>
          <w:szCs w:val="24"/>
        </w:rPr>
        <w:t>zególnych semestrach i latach c</w:t>
      </w:r>
      <w:r w:rsidRPr="0096249D">
        <w:rPr>
          <w:rFonts w:ascii="Arial Narrow" w:hAnsi="Arial Narrow" w:cs="Times New Roman"/>
          <w:sz w:val="24"/>
          <w:szCs w:val="24"/>
        </w:rPr>
        <w:t>yklu kształcenia</w:t>
      </w:r>
      <w:r w:rsidRPr="00820422">
        <w:rPr>
          <w:rFonts w:ascii="Arial Narrow" w:hAnsi="Arial Narrow" w:cs="Times New Roman"/>
          <w:sz w:val="24"/>
          <w:szCs w:val="24"/>
        </w:rPr>
        <w:t>)</w:t>
      </w:r>
      <w:bookmarkEnd w:id="7"/>
    </w:p>
    <w:sectPr w:rsidR="00421813" w:rsidRPr="0096249D" w:rsidSect="00A2574B">
      <w:headerReference w:type="default" r:id="rId9"/>
      <w:footerReference w:type="default" r:id="rId10"/>
      <w:pgSz w:w="11906" w:h="16838" w:code="9"/>
      <w:pgMar w:top="851" w:right="851" w:bottom="851" w:left="1418" w:header="850" w:footer="850" w:gutter="0"/>
      <w:pgBorders>
        <w:top w:val="single" w:sz="8" w:space="4" w:color="CCCC00" w:shadow="1"/>
        <w:left w:val="single" w:sz="8" w:space="4" w:color="CCCC00" w:shadow="1"/>
        <w:bottom w:val="single" w:sz="8" w:space="4" w:color="CCCC00" w:shadow="1"/>
        <w:right w:val="single" w:sz="8" w:space="4" w:color="CCCC00" w:shadow="1"/>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8D6" w:rsidRDefault="00C848D6" w:rsidP="00A46421">
      <w:pPr>
        <w:spacing w:after="0" w:line="240" w:lineRule="auto"/>
      </w:pPr>
      <w:r>
        <w:separator/>
      </w:r>
    </w:p>
  </w:endnote>
  <w:endnote w:type="continuationSeparator" w:id="0">
    <w:p w:rsidR="00C848D6" w:rsidRDefault="00C848D6" w:rsidP="00A4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TE4t00">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TE2t00">
    <w:altName w:val="Times New Roman"/>
    <w:panose1 w:val="00000000000000000000"/>
    <w:charset w:val="00"/>
    <w:family w:val="roman"/>
    <w:notTrueType/>
    <w:pitch w:val="default"/>
  </w:font>
  <w:font w:name="Times-BoldItalic">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8150213"/>
      <w:docPartObj>
        <w:docPartGallery w:val="Page Numbers (Bottom of Page)"/>
        <w:docPartUnique/>
      </w:docPartObj>
    </w:sdtPr>
    <w:sdtEndPr>
      <w:rPr>
        <w:color w:val="CCCC00"/>
      </w:rPr>
    </w:sdtEndPr>
    <w:sdtContent>
      <w:p w:rsidR="00183958" w:rsidRPr="007734CB" w:rsidRDefault="00183958" w:rsidP="007734CB">
        <w:pPr>
          <w:pStyle w:val="Stopka"/>
          <w:pBdr>
            <w:top w:val="single" w:sz="8" w:space="1" w:color="CCCC00"/>
          </w:pBdr>
          <w:spacing w:before="120"/>
          <w:jc w:val="right"/>
          <w:rPr>
            <w:color w:val="CCCC00"/>
          </w:rPr>
        </w:pPr>
        <w:r>
          <w:rPr>
            <w:color w:val="CCCC00"/>
          </w:rPr>
          <w:fldChar w:fldCharType="begin"/>
        </w:r>
        <w:r>
          <w:rPr>
            <w:color w:val="CCCC00"/>
          </w:rPr>
          <w:instrText xml:space="preserve"> PAGE   \* MERGEFORMAT </w:instrText>
        </w:r>
        <w:r>
          <w:rPr>
            <w:color w:val="CCCC00"/>
          </w:rPr>
          <w:fldChar w:fldCharType="separate"/>
        </w:r>
        <w:r w:rsidR="00F46AE1">
          <w:rPr>
            <w:noProof/>
            <w:color w:val="CCCC00"/>
          </w:rPr>
          <w:t>15</w:t>
        </w:r>
        <w:r>
          <w:rPr>
            <w:color w:val="CCCC0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8D6" w:rsidRDefault="00C848D6" w:rsidP="00A46421">
      <w:pPr>
        <w:spacing w:after="0" w:line="240" w:lineRule="auto"/>
      </w:pPr>
      <w:r>
        <w:separator/>
      </w:r>
    </w:p>
  </w:footnote>
  <w:footnote w:type="continuationSeparator" w:id="0">
    <w:p w:rsidR="00C848D6" w:rsidRDefault="00C848D6" w:rsidP="00A464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958" w:rsidRPr="007734CB" w:rsidRDefault="00183958" w:rsidP="007734CB">
    <w:pPr>
      <w:pStyle w:val="Nagwek"/>
      <w:pBdr>
        <w:bottom w:val="single" w:sz="8" w:space="1" w:color="CCCC00"/>
      </w:pBdr>
      <w:spacing w:after="120"/>
      <w:jc w:val="center"/>
      <w:rPr>
        <w:rFonts w:ascii="Arial Narrow" w:hAnsi="Arial Narrow"/>
        <w:color w:val="CCCC00"/>
      </w:rPr>
    </w:pPr>
    <w:r>
      <w:rPr>
        <w:rFonts w:ascii="Arial Narrow" w:hAnsi="Arial Narrow"/>
        <w:color w:val="CCCC00"/>
      </w:rPr>
      <w:t xml:space="preserve">TELEINFORMATYKA </w:t>
    </w:r>
    <w:r w:rsidRPr="007734CB">
      <w:rPr>
        <w:rFonts w:ascii="Arial Narrow" w:hAnsi="Arial Narrow"/>
        <w:color w:val="CCCC00"/>
      </w:rPr>
      <w:t>I STOPIEŃ STUDIÓW STACJONARNYCH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BF8"/>
    <w:multiLevelType w:val="hybridMultilevel"/>
    <w:tmpl w:val="A8FC389A"/>
    <w:lvl w:ilvl="0" w:tplc="04150011">
      <w:start w:val="1"/>
      <w:numFmt w:val="decimal"/>
      <w:lvlText w:val="%1)"/>
      <w:lvlJc w:val="left"/>
      <w:pPr>
        <w:ind w:left="786" w:hanging="360"/>
      </w:pPr>
      <w:rPr>
        <w:b w:val="0"/>
        <w:i w:val="0"/>
        <w:color w:val="auto"/>
      </w:rPr>
    </w:lvl>
    <w:lvl w:ilvl="1" w:tplc="96C6C26C">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6720037"/>
    <w:multiLevelType w:val="hybridMultilevel"/>
    <w:tmpl w:val="86F6230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15:restartNumberingAfterBreak="0">
    <w:nsid w:val="071A183D"/>
    <w:multiLevelType w:val="hybridMultilevel"/>
    <w:tmpl w:val="1B18B3C6"/>
    <w:lvl w:ilvl="0" w:tplc="ECC856BA">
      <w:start w:val="1"/>
      <w:numFmt w:val="bullet"/>
      <w:lvlText w:val="–"/>
      <w:lvlJc w:val="left"/>
      <w:pPr>
        <w:ind w:left="786" w:hanging="360"/>
      </w:pPr>
      <w:rPr>
        <w:rFonts w:ascii="Palatino Linotype" w:hAnsi="Palatino Linotype"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9D158D7"/>
    <w:multiLevelType w:val="hybridMultilevel"/>
    <w:tmpl w:val="F6F4858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 w15:restartNumberingAfterBreak="0">
    <w:nsid w:val="100F3420"/>
    <w:multiLevelType w:val="hybridMultilevel"/>
    <w:tmpl w:val="F886D6E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17F07731"/>
    <w:multiLevelType w:val="hybridMultilevel"/>
    <w:tmpl w:val="EFC61A5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99F0E00"/>
    <w:multiLevelType w:val="hybridMultilevel"/>
    <w:tmpl w:val="8B526B6C"/>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1B110771"/>
    <w:multiLevelType w:val="hybridMultilevel"/>
    <w:tmpl w:val="687256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E833D91"/>
    <w:multiLevelType w:val="hybridMultilevel"/>
    <w:tmpl w:val="2616663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1E9F6120"/>
    <w:multiLevelType w:val="hybridMultilevel"/>
    <w:tmpl w:val="9888351C"/>
    <w:lvl w:ilvl="0" w:tplc="04150011">
      <w:start w:val="1"/>
      <w:numFmt w:val="decimal"/>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 w15:restartNumberingAfterBreak="0">
    <w:nsid w:val="21D80EAE"/>
    <w:multiLevelType w:val="hybridMultilevel"/>
    <w:tmpl w:val="9200A66E"/>
    <w:lvl w:ilvl="0" w:tplc="04150011">
      <w:start w:val="1"/>
      <w:numFmt w:val="decimal"/>
      <w:lvlText w:val="%1)"/>
      <w:lvlJc w:val="left"/>
      <w:pPr>
        <w:ind w:left="606" w:hanging="180"/>
      </w:pPr>
    </w:lvl>
    <w:lvl w:ilvl="1" w:tplc="04150019" w:tentative="1">
      <w:start w:val="1"/>
      <w:numFmt w:val="lowerLetter"/>
      <w:lvlText w:val="%2."/>
      <w:lvlJc w:val="left"/>
      <w:pPr>
        <w:ind w:left="-114" w:hanging="360"/>
      </w:pPr>
    </w:lvl>
    <w:lvl w:ilvl="2" w:tplc="0415001B" w:tentative="1">
      <w:start w:val="1"/>
      <w:numFmt w:val="lowerRoman"/>
      <w:lvlText w:val="%3."/>
      <w:lvlJc w:val="right"/>
      <w:pPr>
        <w:ind w:left="606" w:hanging="180"/>
      </w:pPr>
    </w:lvl>
    <w:lvl w:ilvl="3" w:tplc="0415000F" w:tentative="1">
      <w:start w:val="1"/>
      <w:numFmt w:val="decimal"/>
      <w:lvlText w:val="%4."/>
      <w:lvlJc w:val="left"/>
      <w:pPr>
        <w:ind w:left="1326" w:hanging="360"/>
      </w:pPr>
    </w:lvl>
    <w:lvl w:ilvl="4" w:tplc="04150019" w:tentative="1">
      <w:start w:val="1"/>
      <w:numFmt w:val="lowerLetter"/>
      <w:lvlText w:val="%5."/>
      <w:lvlJc w:val="left"/>
      <w:pPr>
        <w:ind w:left="2046" w:hanging="360"/>
      </w:pPr>
    </w:lvl>
    <w:lvl w:ilvl="5" w:tplc="0415001B" w:tentative="1">
      <w:start w:val="1"/>
      <w:numFmt w:val="lowerRoman"/>
      <w:lvlText w:val="%6."/>
      <w:lvlJc w:val="right"/>
      <w:pPr>
        <w:ind w:left="2766" w:hanging="180"/>
      </w:pPr>
    </w:lvl>
    <w:lvl w:ilvl="6" w:tplc="0415000F" w:tentative="1">
      <w:start w:val="1"/>
      <w:numFmt w:val="decimal"/>
      <w:lvlText w:val="%7."/>
      <w:lvlJc w:val="left"/>
      <w:pPr>
        <w:ind w:left="3486" w:hanging="360"/>
      </w:pPr>
    </w:lvl>
    <w:lvl w:ilvl="7" w:tplc="04150019" w:tentative="1">
      <w:start w:val="1"/>
      <w:numFmt w:val="lowerLetter"/>
      <w:lvlText w:val="%8."/>
      <w:lvlJc w:val="left"/>
      <w:pPr>
        <w:ind w:left="4206" w:hanging="360"/>
      </w:pPr>
    </w:lvl>
    <w:lvl w:ilvl="8" w:tplc="0415001B" w:tentative="1">
      <w:start w:val="1"/>
      <w:numFmt w:val="lowerRoman"/>
      <w:lvlText w:val="%9."/>
      <w:lvlJc w:val="right"/>
      <w:pPr>
        <w:ind w:left="4926" w:hanging="180"/>
      </w:pPr>
    </w:lvl>
  </w:abstractNum>
  <w:abstractNum w:abstractNumId="11" w15:restartNumberingAfterBreak="0">
    <w:nsid w:val="2E664162"/>
    <w:multiLevelType w:val="hybridMultilevel"/>
    <w:tmpl w:val="D9EA9CFE"/>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54FE1C70">
      <w:start w:val="1"/>
      <w:numFmt w:val="lowerLetter"/>
      <w:lvlText w:val="%3)"/>
      <w:lvlJc w:val="left"/>
      <w:pPr>
        <w:ind w:left="2831" w:hanging="36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 w15:restartNumberingAfterBreak="0">
    <w:nsid w:val="2FEF2184"/>
    <w:multiLevelType w:val="hybridMultilevel"/>
    <w:tmpl w:val="EA242662"/>
    <w:lvl w:ilvl="0" w:tplc="ECC856BA">
      <w:start w:val="1"/>
      <w:numFmt w:val="bullet"/>
      <w:lvlText w:val="–"/>
      <w:lvlJc w:val="left"/>
      <w:pPr>
        <w:ind w:left="1004" w:hanging="360"/>
      </w:pPr>
      <w:rPr>
        <w:rFonts w:ascii="Palatino Linotype" w:hAnsi="Palatino Linotype"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3598507A"/>
    <w:multiLevelType w:val="hybridMultilevel"/>
    <w:tmpl w:val="1FB83F32"/>
    <w:lvl w:ilvl="0" w:tplc="2110DDD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A097A65"/>
    <w:multiLevelType w:val="hybridMultilevel"/>
    <w:tmpl w:val="ADA4E3BE"/>
    <w:lvl w:ilvl="0" w:tplc="04150011">
      <w:start w:val="1"/>
      <w:numFmt w:val="decimal"/>
      <w:lvlText w:val="%1)"/>
      <w:lvlJc w:val="left"/>
      <w:pPr>
        <w:ind w:left="1429" w:hanging="360"/>
      </w:pPr>
      <w:rPr>
        <w:rFonts w:hint="default"/>
      </w:rPr>
    </w:lvl>
    <w:lvl w:ilvl="1" w:tplc="C30C1616">
      <w:numFmt w:val="bullet"/>
      <w:lvlText w:val=""/>
      <w:lvlJc w:val="left"/>
      <w:pPr>
        <w:ind w:left="2149" w:hanging="360"/>
      </w:pPr>
      <w:rPr>
        <w:rFonts w:ascii="Symbol" w:eastAsiaTheme="minorHAnsi" w:hAnsi="Symbol" w:cs="Times New Roman"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559F01DD"/>
    <w:multiLevelType w:val="hybridMultilevel"/>
    <w:tmpl w:val="1F22DCEE"/>
    <w:lvl w:ilvl="0" w:tplc="14D8E3C6">
      <w:start w:val="1"/>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5BC5CD7"/>
    <w:multiLevelType w:val="hybridMultilevel"/>
    <w:tmpl w:val="F366209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5806163A"/>
    <w:multiLevelType w:val="hybridMultilevel"/>
    <w:tmpl w:val="41BAFCE8"/>
    <w:lvl w:ilvl="0" w:tplc="4508C87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58B43AC6"/>
    <w:multiLevelType w:val="hybridMultilevel"/>
    <w:tmpl w:val="05FE2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1C0507"/>
    <w:multiLevelType w:val="hybridMultilevel"/>
    <w:tmpl w:val="24F2DE2A"/>
    <w:lvl w:ilvl="0" w:tplc="87540EB4">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2A7C08"/>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1" w15:restartNumberingAfterBreak="0">
    <w:nsid w:val="65164249"/>
    <w:multiLevelType w:val="hybridMultilevel"/>
    <w:tmpl w:val="E578C40A"/>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A5460FB"/>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3" w15:restartNumberingAfterBreak="0">
    <w:nsid w:val="6BCF3BD1"/>
    <w:multiLevelType w:val="hybridMultilevel"/>
    <w:tmpl w:val="E6E8F1CC"/>
    <w:lvl w:ilvl="0" w:tplc="0415000F">
      <w:start w:val="1"/>
      <w:numFmt w:val="decimal"/>
      <w:lvlText w:val="%1."/>
      <w:lvlJc w:val="left"/>
      <w:pPr>
        <w:ind w:left="426" w:hanging="360"/>
      </w:pPr>
    </w:lvl>
    <w:lvl w:ilvl="1" w:tplc="04150011">
      <w:start w:val="1"/>
      <w:numFmt w:val="decimal"/>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4" w15:restartNumberingAfterBreak="0">
    <w:nsid w:val="6DB46769"/>
    <w:multiLevelType w:val="hybridMultilevel"/>
    <w:tmpl w:val="76180938"/>
    <w:lvl w:ilvl="0" w:tplc="891C6B88">
      <w:start w:val="1"/>
      <w:numFmt w:val="lowerLetter"/>
      <w:lvlText w:val="%1)"/>
      <w:lvlJc w:val="left"/>
      <w:pPr>
        <w:ind w:left="786" w:hanging="360"/>
      </w:pPr>
      <w:rPr>
        <w:rFonts w:hint="default"/>
      </w:rPr>
    </w:lvl>
    <w:lvl w:ilvl="1" w:tplc="0415001B">
      <w:start w:val="1"/>
      <w:numFmt w:val="low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4A5ACC"/>
    <w:multiLevelType w:val="hybridMultilevel"/>
    <w:tmpl w:val="8A9A98C6"/>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6" w15:restartNumberingAfterBreak="0">
    <w:nsid w:val="741928D1"/>
    <w:multiLevelType w:val="hybridMultilevel"/>
    <w:tmpl w:val="42B0DF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95A5282"/>
    <w:multiLevelType w:val="hybridMultilevel"/>
    <w:tmpl w:val="69402DFA"/>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7BA0042E"/>
    <w:multiLevelType w:val="hybridMultilevel"/>
    <w:tmpl w:val="0C3CC7C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7C6462E1"/>
    <w:multiLevelType w:val="hybridMultilevel"/>
    <w:tmpl w:val="2DB0FDB2"/>
    <w:lvl w:ilvl="0" w:tplc="A442FABA">
      <w:start w:val="1"/>
      <w:numFmt w:val="decimal"/>
      <w:lvlText w:val="%1."/>
      <w:lvlJc w:val="left"/>
      <w:pPr>
        <w:ind w:left="1146" w:hanging="360"/>
      </w:pPr>
      <w:rPr>
        <w:i w:val="0"/>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7FDC7039"/>
    <w:multiLevelType w:val="hybridMultilevel"/>
    <w:tmpl w:val="17F0CB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9"/>
  </w:num>
  <w:num w:numId="3">
    <w:abstractNumId w:val="26"/>
  </w:num>
  <w:num w:numId="4">
    <w:abstractNumId w:val="15"/>
  </w:num>
  <w:num w:numId="5">
    <w:abstractNumId w:val="19"/>
  </w:num>
  <w:num w:numId="6">
    <w:abstractNumId w:val="0"/>
  </w:num>
  <w:num w:numId="7">
    <w:abstractNumId w:val="11"/>
  </w:num>
  <w:num w:numId="8">
    <w:abstractNumId w:val="10"/>
  </w:num>
  <w:num w:numId="9">
    <w:abstractNumId w:val="5"/>
  </w:num>
  <w:num w:numId="10">
    <w:abstractNumId w:val="28"/>
  </w:num>
  <w:num w:numId="11">
    <w:abstractNumId w:val="7"/>
  </w:num>
  <w:num w:numId="12">
    <w:abstractNumId w:val="16"/>
  </w:num>
  <w:num w:numId="13">
    <w:abstractNumId w:val="23"/>
  </w:num>
  <w:num w:numId="14">
    <w:abstractNumId w:val="3"/>
  </w:num>
  <w:num w:numId="15">
    <w:abstractNumId w:val="27"/>
  </w:num>
  <w:num w:numId="16">
    <w:abstractNumId w:val="9"/>
  </w:num>
  <w:num w:numId="17">
    <w:abstractNumId w:val="8"/>
  </w:num>
  <w:num w:numId="18">
    <w:abstractNumId w:val="25"/>
  </w:num>
  <w:num w:numId="19">
    <w:abstractNumId w:val="4"/>
  </w:num>
  <w:num w:numId="20">
    <w:abstractNumId w:val="22"/>
  </w:num>
  <w:num w:numId="21">
    <w:abstractNumId w:val="20"/>
  </w:num>
  <w:num w:numId="22">
    <w:abstractNumId w:val="14"/>
  </w:num>
  <w:num w:numId="23">
    <w:abstractNumId w:val="18"/>
  </w:num>
  <w:num w:numId="24">
    <w:abstractNumId w:val="6"/>
  </w:num>
  <w:num w:numId="25">
    <w:abstractNumId w:val="12"/>
  </w:num>
  <w:num w:numId="26">
    <w:abstractNumId w:val="2"/>
  </w:num>
  <w:num w:numId="27">
    <w:abstractNumId w:val="30"/>
  </w:num>
  <w:num w:numId="28">
    <w:abstractNumId w:val="17"/>
  </w:num>
  <w:num w:numId="29">
    <w:abstractNumId w:val="24"/>
  </w:num>
  <w:num w:numId="30">
    <w:abstractNumId w:val="13"/>
  </w:num>
  <w:num w:numId="31">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lignBordersAndEdges/>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43F"/>
    <w:rsid w:val="00001B91"/>
    <w:rsid w:val="00003A3A"/>
    <w:rsid w:val="00015D55"/>
    <w:rsid w:val="00020CA4"/>
    <w:rsid w:val="000445BA"/>
    <w:rsid w:val="00054617"/>
    <w:rsid w:val="00054EA7"/>
    <w:rsid w:val="00065BF9"/>
    <w:rsid w:val="0006732A"/>
    <w:rsid w:val="00084E82"/>
    <w:rsid w:val="00086753"/>
    <w:rsid w:val="0008755F"/>
    <w:rsid w:val="000924CB"/>
    <w:rsid w:val="000A0C66"/>
    <w:rsid w:val="000A0E81"/>
    <w:rsid w:val="000B382B"/>
    <w:rsid w:val="000B5AFE"/>
    <w:rsid w:val="000B7779"/>
    <w:rsid w:val="000C3ABD"/>
    <w:rsid w:val="000D5806"/>
    <w:rsid w:val="000D5A59"/>
    <w:rsid w:val="000D7397"/>
    <w:rsid w:val="000E05F1"/>
    <w:rsid w:val="0010136B"/>
    <w:rsid w:val="00101BD8"/>
    <w:rsid w:val="00105872"/>
    <w:rsid w:val="00115C02"/>
    <w:rsid w:val="00117050"/>
    <w:rsid w:val="00117EAB"/>
    <w:rsid w:val="00121E2D"/>
    <w:rsid w:val="00122714"/>
    <w:rsid w:val="00123708"/>
    <w:rsid w:val="00133025"/>
    <w:rsid w:val="00134BF9"/>
    <w:rsid w:val="00136FBB"/>
    <w:rsid w:val="00137275"/>
    <w:rsid w:val="00141528"/>
    <w:rsid w:val="00147364"/>
    <w:rsid w:val="0015424F"/>
    <w:rsid w:val="00175789"/>
    <w:rsid w:val="00183958"/>
    <w:rsid w:val="001904FB"/>
    <w:rsid w:val="00190602"/>
    <w:rsid w:val="00191EBC"/>
    <w:rsid w:val="001A2AB6"/>
    <w:rsid w:val="001B0161"/>
    <w:rsid w:val="001B6AA0"/>
    <w:rsid w:val="001D1392"/>
    <w:rsid w:val="001D2EEF"/>
    <w:rsid w:val="001E1FD8"/>
    <w:rsid w:val="001E54AD"/>
    <w:rsid w:val="001F3877"/>
    <w:rsid w:val="002030CF"/>
    <w:rsid w:val="00213406"/>
    <w:rsid w:val="0021414C"/>
    <w:rsid w:val="00214410"/>
    <w:rsid w:val="002153E0"/>
    <w:rsid w:val="002239BB"/>
    <w:rsid w:val="0022534E"/>
    <w:rsid w:val="00225627"/>
    <w:rsid w:val="00232FB9"/>
    <w:rsid w:val="00244D90"/>
    <w:rsid w:val="0025176E"/>
    <w:rsid w:val="00254594"/>
    <w:rsid w:val="002624DF"/>
    <w:rsid w:val="002743D4"/>
    <w:rsid w:val="002743DB"/>
    <w:rsid w:val="002837BB"/>
    <w:rsid w:val="00294161"/>
    <w:rsid w:val="002A0143"/>
    <w:rsid w:val="002A30A4"/>
    <w:rsid w:val="002B5C0F"/>
    <w:rsid w:val="002B7292"/>
    <w:rsid w:val="002D302B"/>
    <w:rsid w:val="002D6A7E"/>
    <w:rsid w:val="002D7519"/>
    <w:rsid w:val="002D78DF"/>
    <w:rsid w:val="002E054F"/>
    <w:rsid w:val="002E26DF"/>
    <w:rsid w:val="002E738D"/>
    <w:rsid w:val="002E7774"/>
    <w:rsid w:val="002E7AD8"/>
    <w:rsid w:val="002F78D0"/>
    <w:rsid w:val="002F7CF5"/>
    <w:rsid w:val="00303D2D"/>
    <w:rsid w:val="003124DD"/>
    <w:rsid w:val="00314E36"/>
    <w:rsid w:val="00315F5F"/>
    <w:rsid w:val="00322521"/>
    <w:rsid w:val="00323F04"/>
    <w:rsid w:val="00331F58"/>
    <w:rsid w:val="003370C9"/>
    <w:rsid w:val="00342D36"/>
    <w:rsid w:val="003445C3"/>
    <w:rsid w:val="00351A55"/>
    <w:rsid w:val="00352B55"/>
    <w:rsid w:val="003560FE"/>
    <w:rsid w:val="00396966"/>
    <w:rsid w:val="003A0182"/>
    <w:rsid w:val="003A6AD4"/>
    <w:rsid w:val="003B1585"/>
    <w:rsid w:val="003B604E"/>
    <w:rsid w:val="003B636C"/>
    <w:rsid w:val="003C5B38"/>
    <w:rsid w:val="003C6005"/>
    <w:rsid w:val="003D5911"/>
    <w:rsid w:val="003E0B58"/>
    <w:rsid w:val="003E212A"/>
    <w:rsid w:val="003F49E4"/>
    <w:rsid w:val="003F5DC7"/>
    <w:rsid w:val="003F7E94"/>
    <w:rsid w:val="004072D4"/>
    <w:rsid w:val="00413FE0"/>
    <w:rsid w:val="00421813"/>
    <w:rsid w:val="00435D39"/>
    <w:rsid w:val="004407DB"/>
    <w:rsid w:val="00447E56"/>
    <w:rsid w:val="00450796"/>
    <w:rsid w:val="0045643F"/>
    <w:rsid w:val="004624CE"/>
    <w:rsid w:val="00467197"/>
    <w:rsid w:val="00467E87"/>
    <w:rsid w:val="004707C6"/>
    <w:rsid w:val="00470F8A"/>
    <w:rsid w:val="00474FF6"/>
    <w:rsid w:val="0047527B"/>
    <w:rsid w:val="00480404"/>
    <w:rsid w:val="00481CB9"/>
    <w:rsid w:val="0049560D"/>
    <w:rsid w:val="004A050E"/>
    <w:rsid w:val="004A299D"/>
    <w:rsid w:val="004A3960"/>
    <w:rsid w:val="004B5639"/>
    <w:rsid w:val="004B7723"/>
    <w:rsid w:val="004C39E1"/>
    <w:rsid w:val="004C7A5D"/>
    <w:rsid w:val="004D379F"/>
    <w:rsid w:val="004E4CEE"/>
    <w:rsid w:val="004E6471"/>
    <w:rsid w:val="004F4B09"/>
    <w:rsid w:val="004F5AA5"/>
    <w:rsid w:val="004F7073"/>
    <w:rsid w:val="00505459"/>
    <w:rsid w:val="00506C26"/>
    <w:rsid w:val="00506D2A"/>
    <w:rsid w:val="005108F0"/>
    <w:rsid w:val="00511824"/>
    <w:rsid w:val="00521896"/>
    <w:rsid w:val="00525A44"/>
    <w:rsid w:val="005377F2"/>
    <w:rsid w:val="00543B37"/>
    <w:rsid w:val="005441CD"/>
    <w:rsid w:val="00545CF8"/>
    <w:rsid w:val="005578FA"/>
    <w:rsid w:val="00560BBC"/>
    <w:rsid w:val="00561C2B"/>
    <w:rsid w:val="005720F0"/>
    <w:rsid w:val="00572C93"/>
    <w:rsid w:val="0057523C"/>
    <w:rsid w:val="00582DAB"/>
    <w:rsid w:val="005945D1"/>
    <w:rsid w:val="005971FF"/>
    <w:rsid w:val="005A15EC"/>
    <w:rsid w:val="005B0DD9"/>
    <w:rsid w:val="005B2786"/>
    <w:rsid w:val="005B3E62"/>
    <w:rsid w:val="005C6590"/>
    <w:rsid w:val="005D5BB6"/>
    <w:rsid w:val="005E0C5B"/>
    <w:rsid w:val="005E5BF8"/>
    <w:rsid w:val="005E7B14"/>
    <w:rsid w:val="005F6FED"/>
    <w:rsid w:val="0060288F"/>
    <w:rsid w:val="00602F98"/>
    <w:rsid w:val="00604A26"/>
    <w:rsid w:val="00607566"/>
    <w:rsid w:val="00611AF4"/>
    <w:rsid w:val="00612713"/>
    <w:rsid w:val="00616A4B"/>
    <w:rsid w:val="006176D7"/>
    <w:rsid w:val="00622840"/>
    <w:rsid w:val="0062521D"/>
    <w:rsid w:val="00625584"/>
    <w:rsid w:val="00635C7E"/>
    <w:rsid w:val="00670D27"/>
    <w:rsid w:val="00674E1B"/>
    <w:rsid w:val="00692C87"/>
    <w:rsid w:val="00696321"/>
    <w:rsid w:val="006A1C93"/>
    <w:rsid w:val="006C3ADD"/>
    <w:rsid w:val="006D088A"/>
    <w:rsid w:val="006E0700"/>
    <w:rsid w:val="006E372B"/>
    <w:rsid w:val="006E7311"/>
    <w:rsid w:val="006F0864"/>
    <w:rsid w:val="006F2076"/>
    <w:rsid w:val="006F5D97"/>
    <w:rsid w:val="0070149B"/>
    <w:rsid w:val="00701F59"/>
    <w:rsid w:val="00702F7E"/>
    <w:rsid w:val="007267B0"/>
    <w:rsid w:val="007302ED"/>
    <w:rsid w:val="00744BD2"/>
    <w:rsid w:val="007604A6"/>
    <w:rsid w:val="00760B41"/>
    <w:rsid w:val="00772FB5"/>
    <w:rsid w:val="007734CB"/>
    <w:rsid w:val="00776725"/>
    <w:rsid w:val="007932A6"/>
    <w:rsid w:val="007954E7"/>
    <w:rsid w:val="007A0623"/>
    <w:rsid w:val="007A0E1D"/>
    <w:rsid w:val="007A25FE"/>
    <w:rsid w:val="007A4D25"/>
    <w:rsid w:val="007B2843"/>
    <w:rsid w:val="007B4514"/>
    <w:rsid w:val="007B7006"/>
    <w:rsid w:val="007B7B4E"/>
    <w:rsid w:val="007C193E"/>
    <w:rsid w:val="007C27FE"/>
    <w:rsid w:val="007C42AB"/>
    <w:rsid w:val="007D2129"/>
    <w:rsid w:val="007D5ACC"/>
    <w:rsid w:val="007E31BC"/>
    <w:rsid w:val="00803B1E"/>
    <w:rsid w:val="0081036F"/>
    <w:rsid w:val="00820422"/>
    <w:rsid w:val="00820B2E"/>
    <w:rsid w:val="008450E5"/>
    <w:rsid w:val="00845A3F"/>
    <w:rsid w:val="0085109B"/>
    <w:rsid w:val="00870BDF"/>
    <w:rsid w:val="008932A7"/>
    <w:rsid w:val="00897CAE"/>
    <w:rsid w:val="008A074B"/>
    <w:rsid w:val="008A3BD1"/>
    <w:rsid w:val="008C4838"/>
    <w:rsid w:val="008D021D"/>
    <w:rsid w:val="008D0881"/>
    <w:rsid w:val="008D2183"/>
    <w:rsid w:val="008D3C03"/>
    <w:rsid w:val="008D6CD6"/>
    <w:rsid w:val="008E4D7B"/>
    <w:rsid w:val="008F1E49"/>
    <w:rsid w:val="008F49AE"/>
    <w:rsid w:val="008F7298"/>
    <w:rsid w:val="00901374"/>
    <w:rsid w:val="00902ED1"/>
    <w:rsid w:val="00906DE7"/>
    <w:rsid w:val="00915B9F"/>
    <w:rsid w:val="00916277"/>
    <w:rsid w:val="00917AED"/>
    <w:rsid w:val="00937C50"/>
    <w:rsid w:val="0095281E"/>
    <w:rsid w:val="00953976"/>
    <w:rsid w:val="00957FB3"/>
    <w:rsid w:val="00960231"/>
    <w:rsid w:val="0096249D"/>
    <w:rsid w:val="00964493"/>
    <w:rsid w:val="00977EC2"/>
    <w:rsid w:val="00983340"/>
    <w:rsid w:val="00983B45"/>
    <w:rsid w:val="00983BD2"/>
    <w:rsid w:val="009A44E7"/>
    <w:rsid w:val="009A5A50"/>
    <w:rsid w:val="009C21D6"/>
    <w:rsid w:val="009C6365"/>
    <w:rsid w:val="009C7D72"/>
    <w:rsid w:val="009D4CFB"/>
    <w:rsid w:val="009E0FE9"/>
    <w:rsid w:val="009E13C4"/>
    <w:rsid w:val="009F10B5"/>
    <w:rsid w:val="00A013FC"/>
    <w:rsid w:val="00A03138"/>
    <w:rsid w:val="00A056D3"/>
    <w:rsid w:val="00A1546D"/>
    <w:rsid w:val="00A17990"/>
    <w:rsid w:val="00A234A0"/>
    <w:rsid w:val="00A25731"/>
    <w:rsid w:val="00A2574B"/>
    <w:rsid w:val="00A3374D"/>
    <w:rsid w:val="00A35A93"/>
    <w:rsid w:val="00A36B53"/>
    <w:rsid w:val="00A370FD"/>
    <w:rsid w:val="00A434E5"/>
    <w:rsid w:val="00A46421"/>
    <w:rsid w:val="00A62CDD"/>
    <w:rsid w:val="00A6757F"/>
    <w:rsid w:val="00A70374"/>
    <w:rsid w:val="00A759B1"/>
    <w:rsid w:val="00A7676D"/>
    <w:rsid w:val="00A8263E"/>
    <w:rsid w:val="00A9044B"/>
    <w:rsid w:val="00A9227A"/>
    <w:rsid w:val="00A926F6"/>
    <w:rsid w:val="00A9735D"/>
    <w:rsid w:val="00A9760B"/>
    <w:rsid w:val="00AA766C"/>
    <w:rsid w:val="00AB5565"/>
    <w:rsid w:val="00AB7923"/>
    <w:rsid w:val="00AC6067"/>
    <w:rsid w:val="00AE27A5"/>
    <w:rsid w:val="00AF0FB0"/>
    <w:rsid w:val="00AF47F7"/>
    <w:rsid w:val="00AF58D3"/>
    <w:rsid w:val="00B017CC"/>
    <w:rsid w:val="00B06F19"/>
    <w:rsid w:val="00B1454C"/>
    <w:rsid w:val="00B145C1"/>
    <w:rsid w:val="00B201BF"/>
    <w:rsid w:val="00B219A4"/>
    <w:rsid w:val="00B26E1E"/>
    <w:rsid w:val="00B4025B"/>
    <w:rsid w:val="00B4052C"/>
    <w:rsid w:val="00B523B4"/>
    <w:rsid w:val="00B578DA"/>
    <w:rsid w:val="00B64BB3"/>
    <w:rsid w:val="00B70B25"/>
    <w:rsid w:val="00B70E11"/>
    <w:rsid w:val="00B7285F"/>
    <w:rsid w:val="00B76BFF"/>
    <w:rsid w:val="00B77520"/>
    <w:rsid w:val="00B77E54"/>
    <w:rsid w:val="00B801CC"/>
    <w:rsid w:val="00B82557"/>
    <w:rsid w:val="00B859D3"/>
    <w:rsid w:val="00B9097B"/>
    <w:rsid w:val="00B92361"/>
    <w:rsid w:val="00BA2750"/>
    <w:rsid w:val="00BB2285"/>
    <w:rsid w:val="00BB7E5A"/>
    <w:rsid w:val="00BD6030"/>
    <w:rsid w:val="00BD68D5"/>
    <w:rsid w:val="00C11193"/>
    <w:rsid w:val="00C11483"/>
    <w:rsid w:val="00C17FE4"/>
    <w:rsid w:val="00C25A85"/>
    <w:rsid w:val="00C32D9C"/>
    <w:rsid w:val="00C36F13"/>
    <w:rsid w:val="00C544ED"/>
    <w:rsid w:val="00C6272F"/>
    <w:rsid w:val="00C65419"/>
    <w:rsid w:val="00C730D2"/>
    <w:rsid w:val="00C77D00"/>
    <w:rsid w:val="00C82B0D"/>
    <w:rsid w:val="00C848D6"/>
    <w:rsid w:val="00C92CE0"/>
    <w:rsid w:val="00C94A4A"/>
    <w:rsid w:val="00CA6125"/>
    <w:rsid w:val="00CB4941"/>
    <w:rsid w:val="00CB5CB6"/>
    <w:rsid w:val="00CB64A3"/>
    <w:rsid w:val="00CB684E"/>
    <w:rsid w:val="00CC06A2"/>
    <w:rsid w:val="00CD00F2"/>
    <w:rsid w:val="00CD44F0"/>
    <w:rsid w:val="00CE0701"/>
    <w:rsid w:val="00CF1F10"/>
    <w:rsid w:val="00CF27E2"/>
    <w:rsid w:val="00D00339"/>
    <w:rsid w:val="00D0205B"/>
    <w:rsid w:val="00D064FD"/>
    <w:rsid w:val="00D16088"/>
    <w:rsid w:val="00D252E1"/>
    <w:rsid w:val="00D317A9"/>
    <w:rsid w:val="00D34F40"/>
    <w:rsid w:val="00D36250"/>
    <w:rsid w:val="00D45D73"/>
    <w:rsid w:val="00D47B6F"/>
    <w:rsid w:val="00D5170C"/>
    <w:rsid w:val="00D54364"/>
    <w:rsid w:val="00D65B01"/>
    <w:rsid w:val="00D660FA"/>
    <w:rsid w:val="00D66D9C"/>
    <w:rsid w:val="00D96947"/>
    <w:rsid w:val="00DB2EAD"/>
    <w:rsid w:val="00DB66A2"/>
    <w:rsid w:val="00DD2096"/>
    <w:rsid w:val="00DE005B"/>
    <w:rsid w:val="00DE4765"/>
    <w:rsid w:val="00DE5F08"/>
    <w:rsid w:val="00DE703A"/>
    <w:rsid w:val="00DE7934"/>
    <w:rsid w:val="00DF2CCB"/>
    <w:rsid w:val="00DF6782"/>
    <w:rsid w:val="00E01700"/>
    <w:rsid w:val="00E127C5"/>
    <w:rsid w:val="00E1301A"/>
    <w:rsid w:val="00E14BE4"/>
    <w:rsid w:val="00E1607D"/>
    <w:rsid w:val="00E23FFA"/>
    <w:rsid w:val="00E41552"/>
    <w:rsid w:val="00E4315B"/>
    <w:rsid w:val="00E44F3F"/>
    <w:rsid w:val="00E55C78"/>
    <w:rsid w:val="00E606CD"/>
    <w:rsid w:val="00E634D9"/>
    <w:rsid w:val="00E63819"/>
    <w:rsid w:val="00E66FB9"/>
    <w:rsid w:val="00E82224"/>
    <w:rsid w:val="00E968E3"/>
    <w:rsid w:val="00E9718E"/>
    <w:rsid w:val="00EA019B"/>
    <w:rsid w:val="00EA02A2"/>
    <w:rsid w:val="00EA121B"/>
    <w:rsid w:val="00EA14C2"/>
    <w:rsid w:val="00EA1A72"/>
    <w:rsid w:val="00EB514A"/>
    <w:rsid w:val="00EB59C1"/>
    <w:rsid w:val="00EC5C9F"/>
    <w:rsid w:val="00EE4C5F"/>
    <w:rsid w:val="00EE5EC9"/>
    <w:rsid w:val="00EE7E0A"/>
    <w:rsid w:val="00EF1ACD"/>
    <w:rsid w:val="00EF1B5A"/>
    <w:rsid w:val="00EF4BB1"/>
    <w:rsid w:val="00EF66FA"/>
    <w:rsid w:val="00F025E9"/>
    <w:rsid w:val="00F0414A"/>
    <w:rsid w:val="00F07729"/>
    <w:rsid w:val="00F1417A"/>
    <w:rsid w:val="00F1459E"/>
    <w:rsid w:val="00F202A7"/>
    <w:rsid w:val="00F21569"/>
    <w:rsid w:val="00F227B7"/>
    <w:rsid w:val="00F24AC5"/>
    <w:rsid w:val="00F3305C"/>
    <w:rsid w:val="00F40744"/>
    <w:rsid w:val="00F40BBD"/>
    <w:rsid w:val="00F45034"/>
    <w:rsid w:val="00F46AE1"/>
    <w:rsid w:val="00F50759"/>
    <w:rsid w:val="00F559C8"/>
    <w:rsid w:val="00F63BC1"/>
    <w:rsid w:val="00F7214F"/>
    <w:rsid w:val="00F7217F"/>
    <w:rsid w:val="00F841DC"/>
    <w:rsid w:val="00F912FA"/>
    <w:rsid w:val="00FA28E8"/>
    <w:rsid w:val="00FA5AF2"/>
    <w:rsid w:val="00FA5FC5"/>
    <w:rsid w:val="00FB5790"/>
    <w:rsid w:val="00FB5F49"/>
    <w:rsid w:val="00FB787E"/>
    <w:rsid w:val="00FD03DD"/>
    <w:rsid w:val="00FE2328"/>
    <w:rsid w:val="00FE37BB"/>
    <w:rsid w:val="00FE54B9"/>
    <w:rsid w:val="00FE7C6F"/>
    <w:rsid w:val="00FF3D3C"/>
    <w:rsid w:val="00FF4F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8FEEF"/>
  <w15:docId w15:val="{DCDA87A3-E718-4493-A834-577CCD31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176D7"/>
  </w:style>
  <w:style w:type="paragraph" w:styleId="Nagwek2">
    <w:name w:val="heading 2"/>
    <w:basedOn w:val="Normalny"/>
    <w:next w:val="Normalny"/>
    <w:link w:val="Nagwek2Znak"/>
    <w:uiPriority w:val="9"/>
    <w:semiHidden/>
    <w:unhideWhenUsed/>
    <w:qFormat/>
    <w:rsid w:val="006D08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paragraph" w:styleId="Bezodstpw">
    <w:name w:val="No Spacing"/>
    <w:link w:val="BezodstpwZnak"/>
    <w:uiPriority w:val="1"/>
    <w:qFormat/>
    <w:rsid w:val="00B859D3"/>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B859D3"/>
    <w:rPr>
      <w:rFonts w:eastAsiaTheme="minorEastAsia"/>
      <w:lang w:eastAsia="pl-PL"/>
    </w:rPr>
  </w:style>
  <w:style w:type="paragraph" w:customStyle="1" w:styleId="Default">
    <w:name w:val="Default"/>
    <w:rsid w:val="003124DD"/>
    <w:pPr>
      <w:autoSpaceDE w:val="0"/>
      <w:autoSpaceDN w:val="0"/>
      <w:adjustRightInd w:val="0"/>
      <w:spacing w:after="0" w:line="240" w:lineRule="auto"/>
    </w:pPr>
    <w:rPr>
      <w:rFonts w:ascii="Arial" w:eastAsiaTheme="minorEastAsia" w:hAnsi="Arial" w:cs="Arial"/>
      <w:color w:val="000000"/>
      <w:sz w:val="24"/>
      <w:szCs w:val="24"/>
      <w:lang w:eastAsia="pl-PL"/>
    </w:rPr>
  </w:style>
  <w:style w:type="character" w:customStyle="1" w:styleId="Nagwek2Znak">
    <w:name w:val="Nagłówek 2 Znak"/>
    <w:basedOn w:val="Domylnaczcionkaakapitu"/>
    <w:link w:val="Nagwek2"/>
    <w:uiPriority w:val="9"/>
    <w:semiHidden/>
    <w:rsid w:val="006D088A"/>
    <w:rPr>
      <w:rFonts w:asciiTheme="majorHAnsi" w:eastAsiaTheme="majorEastAsia" w:hAnsiTheme="majorHAnsi" w:cstheme="majorBidi"/>
      <w:color w:val="2E74B5" w:themeColor="accent1" w:themeShade="BF"/>
      <w:sz w:val="26"/>
      <w:szCs w:val="26"/>
    </w:rPr>
  </w:style>
  <w:style w:type="character" w:customStyle="1" w:styleId="fontstyle01">
    <w:name w:val="fontstyle01"/>
    <w:basedOn w:val="Domylnaczcionkaakapitu"/>
    <w:rsid w:val="006D088A"/>
    <w:rPr>
      <w:rFonts w:ascii="Times-Roman" w:hAnsi="Times-Roman" w:hint="default"/>
      <w:b w:val="0"/>
      <w:bCs w:val="0"/>
      <w:i w:val="0"/>
      <w:iCs w:val="0"/>
      <w:color w:val="000000"/>
      <w:sz w:val="24"/>
      <w:szCs w:val="24"/>
    </w:rPr>
  </w:style>
  <w:style w:type="character" w:customStyle="1" w:styleId="fontstyle11">
    <w:name w:val="fontstyle11"/>
    <w:basedOn w:val="Domylnaczcionkaakapitu"/>
    <w:rsid w:val="006D088A"/>
    <w:rPr>
      <w:rFonts w:ascii="TTE4t00" w:hAnsi="TTE4t00" w:hint="default"/>
      <w:b w:val="0"/>
      <w:bCs w:val="0"/>
      <w:i w:val="0"/>
      <w:iCs w:val="0"/>
      <w:color w:val="000000"/>
      <w:sz w:val="24"/>
      <w:szCs w:val="24"/>
    </w:rPr>
  </w:style>
  <w:style w:type="character" w:customStyle="1" w:styleId="fontstyle21">
    <w:name w:val="fontstyle21"/>
    <w:basedOn w:val="Domylnaczcionkaakapitu"/>
    <w:rsid w:val="002F7CF5"/>
    <w:rPr>
      <w:rFonts w:ascii="Times-Italic" w:hAnsi="Times-Italic" w:hint="default"/>
      <w:b w:val="0"/>
      <w:bCs w:val="0"/>
      <w:i/>
      <w:iCs/>
      <w:color w:val="000000"/>
      <w:sz w:val="24"/>
      <w:szCs w:val="24"/>
    </w:rPr>
  </w:style>
  <w:style w:type="character" w:customStyle="1" w:styleId="fontstyle31">
    <w:name w:val="fontstyle31"/>
    <w:basedOn w:val="Domylnaczcionkaakapitu"/>
    <w:rsid w:val="002F7CF5"/>
    <w:rPr>
      <w:rFonts w:ascii="TTE2t00" w:hAnsi="TTE2t00" w:hint="default"/>
      <w:b w:val="0"/>
      <w:bCs w:val="0"/>
      <w:i w:val="0"/>
      <w:iCs w:val="0"/>
      <w:color w:val="000000"/>
      <w:sz w:val="24"/>
      <w:szCs w:val="24"/>
    </w:rPr>
  </w:style>
  <w:style w:type="character" w:customStyle="1" w:styleId="fontstyle41">
    <w:name w:val="fontstyle41"/>
    <w:basedOn w:val="Domylnaczcionkaakapitu"/>
    <w:rsid w:val="002F7CF5"/>
    <w:rPr>
      <w:rFonts w:ascii="Times-BoldItalic" w:hAnsi="Times-BoldItalic" w:hint="default"/>
      <w:b/>
      <w:bCs/>
      <w:i/>
      <w:iCs/>
      <w:color w:val="000000"/>
      <w:sz w:val="24"/>
      <w:szCs w:val="24"/>
    </w:rPr>
  </w:style>
  <w:style w:type="table" w:styleId="Tabela-Siatka">
    <w:name w:val="Table Grid"/>
    <w:basedOn w:val="Standardowy"/>
    <w:uiPriority w:val="39"/>
    <w:rsid w:val="00820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4176">
      <w:bodyDiv w:val="1"/>
      <w:marLeft w:val="0"/>
      <w:marRight w:val="0"/>
      <w:marTop w:val="0"/>
      <w:marBottom w:val="0"/>
      <w:divBdr>
        <w:top w:val="none" w:sz="0" w:space="0" w:color="auto"/>
        <w:left w:val="none" w:sz="0" w:space="0" w:color="auto"/>
        <w:bottom w:val="none" w:sz="0" w:space="0" w:color="auto"/>
        <w:right w:val="none" w:sz="0" w:space="0" w:color="auto"/>
      </w:divBdr>
    </w:div>
    <w:div w:id="139033959">
      <w:bodyDiv w:val="1"/>
      <w:marLeft w:val="0"/>
      <w:marRight w:val="0"/>
      <w:marTop w:val="0"/>
      <w:marBottom w:val="0"/>
      <w:divBdr>
        <w:top w:val="none" w:sz="0" w:space="0" w:color="auto"/>
        <w:left w:val="none" w:sz="0" w:space="0" w:color="auto"/>
        <w:bottom w:val="none" w:sz="0" w:space="0" w:color="auto"/>
        <w:right w:val="none" w:sz="0" w:space="0" w:color="auto"/>
      </w:divBdr>
    </w:div>
    <w:div w:id="380399398">
      <w:bodyDiv w:val="1"/>
      <w:marLeft w:val="0"/>
      <w:marRight w:val="0"/>
      <w:marTop w:val="0"/>
      <w:marBottom w:val="0"/>
      <w:divBdr>
        <w:top w:val="none" w:sz="0" w:space="0" w:color="auto"/>
        <w:left w:val="none" w:sz="0" w:space="0" w:color="auto"/>
        <w:bottom w:val="none" w:sz="0" w:space="0" w:color="auto"/>
        <w:right w:val="none" w:sz="0" w:space="0" w:color="auto"/>
      </w:divBdr>
    </w:div>
    <w:div w:id="389885363">
      <w:bodyDiv w:val="1"/>
      <w:marLeft w:val="0"/>
      <w:marRight w:val="0"/>
      <w:marTop w:val="0"/>
      <w:marBottom w:val="0"/>
      <w:divBdr>
        <w:top w:val="none" w:sz="0" w:space="0" w:color="auto"/>
        <w:left w:val="none" w:sz="0" w:space="0" w:color="auto"/>
        <w:bottom w:val="none" w:sz="0" w:space="0" w:color="auto"/>
        <w:right w:val="none" w:sz="0" w:space="0" w:color="auto"/>
      </w:divBdr>
      <w:divsChild>
        <w:div w:id="1012495559">
          <w:marLeft w:val="0"/>
          <w:marRight w:val="0"/>
          <w:marTop w:val="0"/>
          <w:marBottom w:val="0"/>
          <w:divBdr>
            <w:top w:val="none" w:sz="0" w:space="0" w:color="auto"/>
            <w:left w:val="none" w:sz="0" w:space="0" w:color="auto"/>
            <w:bottom w:val="none" w:sz="0" w:space="0" w:color="auto"/>
            <w:right w:val="none" w:sz="0" w:space="0" w:color="auto"/>
          </w:divBdr>
          <w:divsChild>
            <w:div w:id="465851586">
              <w:marLeft w:val="0"/>
              <w:marRight w:val="0"/>
              <w:marTop w:val="0"/>
              <w:marBottom w:val="0"/>
              <w:divBdr>
                <w:top w:val="none" w:sz="0" w:space="0" w:color="auto"/>
                <w:left w:val="none" w:sz="0" w:space="0" w:color="auto"/>
                <w:bottom w:val="none" w:sz="0" w:space="0" w:color="auto"/>
                <w:right w:val="none" w:sz="0" w:space="0" w:color="auto"/>
              </w:divBdr>
            </w:div>
            <w:div w:id="568540279">
              <w:marLeft w:val="0"/>
              <w:marRight w:val="0"/>
              <w:marTop w:val="0"/>
              <w:marBottom w:val="0"/>
              <w:divBdr>
                <w:top w:val="none" w:sz="0" w:space="0" w:color="auto"/>
                <w:left w:val="none" w:sz="0" w:space="0" w:color="auto"/>
                <w:bottom w:val="none" w:sz="0" w:space="0" w:color="auto"/>
                <w:right w:val="none" w:sz="0" w:space="0" w:color="auto"/>
              </w:divBdr>
            </w:div>
            <w:div w:id="79013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82608">
      <w:bodyDiv w:val="1"/>
      <w:marLeft w:val="0"/>
      <w:marRight w:val="0"/>
      <w:marTop w:val="0"/>
      <w:marBottom w:val="0"/>
      <w:divBdr>
        <w:top w:val="none" w:sz="0" w:space="0" w:color="auto"/>
        <w:left w:val="none" w:sz="0" w:space="0" w:color="auto"/>
        <w:bottom w:val="none" w:sz="0" w:space="0" w:color="auto"/>
        <w:right w:val="none" w:sz="0" w:space="0" w:color="auto"/>
      </w:divBdr>
    </w:div>
    <w:div w:id="576524097">
      <w:bodyDiv w:val="1"/>
      <w:marLeft w:val="0"/>
      <w:marRight w:val="0"/>
      <w:marTop w:val="0"/>
      <w:marBottom w:val="0"/>
      <w:divBdr>
        <w:top w:val="none" w:sz="0" w:space="0" w:color="auto"/>
        <w:left w:val="none" w:sz="0" w:space="0" w:color="auto"/>
        <w:bottom w:val="none" w:sz="0" w:space="0" w:color="auto"/>
        <w:right w:val="none" w:sz="0" w:space="0" w:color="auto"/>
      </w:divBdr>
      <w:divsChild>
        <w:div w:id="216165528">
          <w:marLeft w:val="0"/>
          <w:marRight w:val="0"/>
          <w:marTop w:val="0"/>
          <w:marBottom w:val="0"/>
          <w:divBdr>
            <w:top w:val="none" w:sz="0" w:space="0" w:color="auto"/>
            <w:left w:val="none" w:sz="0" w:space="0" w:color="auto"/>
            <w:bottom w:val="none" w:sz="0" w:space="0" w:color="auto"/>
            <w:right w:val="none" w:sz="0" w:space="0" w:color="auto"/>
          </w:divBdr>
        </w:div>
        <w:div w:id="860440064">
          <w:marLeft w:val="0"/>
          <w:marRight w:val="0"/>
          <w:marTop w:val="0"/>
          <w:marBottom w:val="0"/>
          <w:divBdr>
            <w:top w:val="none" w:sz="0" w:space="0" w:color="auto"/>
            <w:left w:val="none" w:sz="0" w:space="0" w:color="auto"/>
            <w:bottom w:val="none" w:sz="0" w:space="0" w:color="auto"/>
            <w:right w:val="none" w:sz="0" w:space="0" w:color="auto"/>
          </w:divBdr>
        </w:div>
      </w:divsChild>
    </w:div>
    <w:div w:id="727654226">
      <w:bodyDiv w:val="1"/>
      <w:marLeft w:val="0"/>
      <w:marRight w:val="0"/>
      <w:marTop w:val="0"/>
      <w:marBottom w:val="0"/>
      <w:divBdr>
        <w:top w:val="none" w:sz="0" w:space="0" w:color="auto"/>
        <w:left w:val="none" w:sz="0" w:space="0" w:color="auto"/>
        <w:bottom w:val="none" w:sz="0" w:space="0" w:color="auto"/>
        <w:right w:val="none" w:sz="0" w:space="0" w:color="auto"/>
      </w:divBdr>
    </w:div>
    <w:div w:id="944000173">
      <w:bodyDiv w:val="1"/>
      <w:marLeft w:val="0"/>
      <w:marRight w:val="0"/>
      <w:marTop w:val="0"/>
      <w:marBottom w:val="0"/>
      <w:divBdr>
        <w:top w:val="none" w:sz="0" w:space="0" w:color="auto"/>
        <w:left w:val="none" w:sz="0" w:space="0" w:color="auto"/>
        <w:bottom w:val="none" w:sz="0" w:space="0" w:color="auto"/>
        <w:right w:val="none" w:sz="0" w:space="0" w:color="auto"/>
      </w:divBdr>
      <w:divsChild>
        <w:div w:id="594752767">
          <w:marLeft w:val="0"/>
          <w:marRight w:val="0"/>
          <w:marTop w:val="0"/>
          <w:marBottom w:val="0"/>
          <w:divBdr>
            <w:top w:val="none" w:sz="0" w:space="0" w:color="auto"/>
            <w:left w:val="none" w:sz="0" w:space="0" w:color="auto"/>
            <w:bottom w:val="none" w:sz="0" w:space="0" w:color="auto"/>
            <w:right w:val="none" w:sz="0" w:space="0" w:color="auto"/>
          </w:divBdr>
          <w:divsChild>
            <w:div w:id="788739914">
              <w:marLeft w:val="0"/>
              <w:marRight w:val="0"/>
              <w:marTop w:val="0"/>
              <w:marBottom w:val="0"/>
              <w:divBdr>
                <w:top w:val="none" w:sz="0" w:space="0" w:color="auto"/>
                <w:left w:val="none" w:sz="0" w:space="0" w:color="auto"/>
                <w:bottom w:val="none" w:sz="0" w:space="0" w:color="auto"/>
                <w:right w:val="none" w:sz="0" w:space="0" w:color="auto"/>
              </w:divBdr>
            </w:div>
            <w:div w:id="1197084938">
              <w:marLeft w:val="0"/>
              <w:marRight w:val="0"/>
              <w:marTop w:val="0"/>
              <w:marBottom w:val="0"/>
              <w:divBdr>
                <w:top w:val="none" w:sz="0" w:space="0" w:color="auto"/>
                <w:left w:val="none" w:sz="0" w:space="0" w:color="auto"/>
                <w:bottom w:val="none" w:sz="0" w:space="0" w:color="auto"/>
                <w:right w:val="none" w:sz="0" w:space="0" w:color="auto"/>
              </w:divBdr>
            </w:div>
            <w:div w:id="195317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94422">
      <w:bodyDiv w:val="1"/>
      <w:marLeft w:val="0"/>
      <w:marRight w:val="0"/>
      <w:marTop w:val="0"/>
      <w:marBottom w:val="0"/>
      <w:divBdr>
        <w:top w:val="none" w:sz="0" w:space="0" w:color="auto"/>
        <w:left w:val="none" w:sz="0" w:space="0" w:color="auto"/>
        <w:bottom w:val="none" w:sz="0" w:space="0" w:color="auto"/>
        <w:right w:val="none" w:sz="0" w:space="0" w:color="auto"/>
      </w:divBdr>
    </w:div>
    <w:div w:id="1046107595">
      <w:bodyDiv w:val="1"/>
      <w:marLeft w:val="0"/>
      <w:marRight w:val="0"/>
      <w:marTop w:val="0"/>
      <w:marBottom w:val="0"/>
      <w:divBdr>
        <w:top w:val="none" w:sz="0" w:space="0" w:color="auto"/>
        <w:left w:val="none" w:sz="0" w:space="0" w:color="auto"/>
        <w:bottom w:val="none" w:sz="0" w:space="0" w:color="auto"/>
        <w:right w:val="none" w:sz="0" w:space="0" w:color="auto"/>
      </w:divBdr>
    </w:div>
    <w:div w:id="1070465348">
      <w:bodyDiv w:val="1"/>
      <w:marLeft w:val="0"/>
      <w:marRight w:val="0"/>
      <w:marTop w:val="0"/>
      <w:marBottom w:val="0"/>
      <w:divBdr>
        <w:top w:val="none" w:sz="0" w:space="0" w:color="auto"/>
        <w:left w:val="none" w:sz="0" w:space="0" w:color="auto"/>
        <w:bottom w:val="none" w:sz="0" w:space="0" w:color="auto"/>
        <w:right w:val="none" w:sz="0" w:space="0" w:color="auto"/>
      </w:divBdr>
    </w:div>
    <w:div w:id="1095245928">
      <w:bodyDiv w:val="1"/>
      <w:marLeft w:val="0"/>
      <w:marRight w:val="0"/>
      <w:marTop w:val="0"/>
      <w:marBottom w:val="0"/>
      <w:divBdr>
        <w:top w:val="none" w:sz="0" w:space="0" w:color="auto"/>
        <w:left w:val="none" w:sz="0" w:space="0" w:color="auto"/>
        <w:bottom w:val="none" w:sz="0" w:space="0" w:color="auto"/>
        <w:right w:val="none" w:sz="0" w:space="0" w:color="auto"/>
      </w:divBdr>
    </w:div>
    <w:div w:id="1409762720">
      <w:bodyDiv w:val="1"/>
      <w:marLeft w:val="0"/>
      <w:marRight w:val="0"/>
      <w:marTop w:val="0"/>
      <w:marBottom w:val="0"/>
      <w:divBdr>
        <w:top w:val="none" w:sz="0" w:space="0" w:color="auto"/>
        <w:left w:val="none" w:sz="0" w:space="0" w:color="auto"/>
        <w:bottom w:val="none" w:sz="0" w:space="0" w:color="auto"/>
        <w:right w:val="none" w:sz="0" w:space="0" w:color="auto"/>
      </w:divBdr>
    </w:div>
    <w:div w:id="1446342467">
      <w:bodyDiv w:val="1"/>
      <w:marLeft w:val="0"/>
      <w:marRight w:val="0"/>
      <w:marTop w:val="0"/>
      <w:marBottom w:val="0"/>
      <w:divBdr>
        <w:top w:val="none" w:sz="0" w:space="0" w:color="auto"/>
        <w:left w:val="none" w:sz="0" w:space="0" w:color="auto"/>
        <w:bottom w:val="none" w:sz="0" w:space="0" w:color="auto"/>
        <w:right w:val="none" w:sz="0" w:space="0" w:color="auto"/>
      </w:divBdr>
    </w:div>
    <w:div w:id="1982272419">
      <w:bodyDiv w:val="1"/>
      <w:marLeft w:val="0"/>
      <w:marRight w:val="0"/>
      <w:marTop w:val="0"/>
      <w:marBottom w:val="0"/>
      <w:divBdr>
        <w:top w:val="none" w:sz="0" w:space="0" w:color="auto"/>
        <w:left w:val="none" w:sz="0" w:space="0" w:color="auto"/>
        <w:bottom w:val="none" w:sz="0" w:space="0" w:color="auto"/>
        <w:right w:val="none" w:sz="0" w:space="0" w:color="auto"/>
      </w:divBdr>
    </w:div>
    <w:div w:id="208706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cja.t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44350-CFEC-4B03-B0AE-644ED36FD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15</Pages>
  <Words>7961</Words>
  <Characters>47769</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OPIS PROCESU KSZTAŁCENIA I PROGRAM KSZTAŁCENIA</vt:lpstr>
    </vt:vector>
  </TitlesOfParts>
  <Company>WYDZIAŁ ELEKTRONIKI I TELEKOMUNIKACJI</Company>
  <LinksUpToDate>false</LinksUpToDate>
  <CharactersWithSpaces>55619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PROCESU KSZTAŁCENIA I PROGRAM KSZTAŁCENIA</dc:title>
  <dc:subject>TELEINFORMATYKA</dc:subject>
  <dc:creator>Joanna Kliś</dc:creator>
  <cp:keywords/>
  <dc:description/>
  <cp:lastModifiedBy>G D</cp:lastModifiedBy>
  <cp:revision>53</cp:revision>
  <cp:lastPrinted>2019-04-16T20:31:00Z</cp:lastPrinted>
  <dcterms:created xsi:type="dcterms:W3CDTF">2019-03-15T08:37:00Z</dcterms:created>
  <dcterms:modified xsi:type="dcterms:W3CDTF">2019-06-05T04:32:00Z</dcterms:modified>
  <cp:category>POLITECHNIKA POZNAŃSKA</cp:category>
</cp:coreProperties>
</file>